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C230" w14:textId="2586E741" w:rsidR="00E97CC4" w:rsidRPr="00104362" w:rsidRDefault="00FB59B6" w:rsidP="00F16666">
      <w:pPr>
        <w:spacing w:afterLines="100" w:after="331" w:line="320" w:lineRule="exact"/>
        <w:jc w:val="right"/>
        <w:rPr>
          <w:rFonts w:ascii="Arial" w:hAnsi="Arial" w:cs="Arial"/>
          <w:sz w:val="21"/>
          <w:szCs w:val="21"/>
        </w:rPr>
      </w:pPr>
      <w:r w:rsidRPr="00104362">
        <w:rPr>
          <w:rFonts w:ascii="Arial" w:hAnsi="Arial" w:cs="Arial"/>
          <w:sz w:val="21"/>
          <w:szCs w:val="21"/>
        </w:rPr>
        <w:t>西暦</w:t>
      </w:r>
      <w:permStart w:id="2044274219" w:edGrp="everyone"/>
      <w:r w:rsidRPr="00104362">
        <w:rPr>
          <w:rFonts w:ascii="Arial" w:hAnsi="Arial" w:cs="Arial"/>
          <w:sz w:val="21"/>
          <w:szCs w:val="21"/>
        </w:rPr>
        <w:t xml:space="preserve">　　　</w:t>
      </w:r>
      <w:permEnd w:id="2044274219"/>
      <w:r w:rsidR="009D02EA" w:rsidRPr="00104362">
        <w:rPr>
          <w:rFonts w:ascii="Arial" w:hAnsi="Arial" w:cs="Arial"/>
          <w:sz w:val="21"/>
          <w:szCs w:val="21"/>
        </w:rPr>
        <w:t>年</w:t>
      </w:r>
      <w:permStart w:id="1111702690" w:edGrp="everyone"/>
      <w:r w:rsidR="001403C4" w:rsidRPr="00104362">
        <w:rPr>
          <w:rFonts w:ascii="Arial" w:hAnsi="Arial" w:cs="Arial"/>
          <w:sz w:val="21"/>
          <w:szCs w:val="21"/>
        </w:rPr>
        <w:t xml:space="preserve">　　　</w:t>
      </w:r>
      <w:permEnd w:id="1111702690"/>
      <w:r w:rsidR="009D02EA" w:rsidRPr="00104362">
        <w:rPr>
          <w:rFonts w:ascii="Arial" w:hAnsi="Arial" w:cs="Arial"/>
          <w:sz w:val="21"/>
          <w:szCs w:val="21"/>
        </w:rPr>
        <w:t>月</w:t>
      </w:r>
      <w:permStart w:id="92292237" w:edGrp="everyone"/>
      <w:r w:rsidR="001403C4" w:rsidRPr="00104362">
        <w:rPr>
          <w:rFonts w:ascii="Arial" w:hAnsi="Arial" w:cs="Arial"/>
          <w:sz w:val="21"/>
          <w:szCs w:val="21"/>
        </w:rPr>
        <w:t xml:space="preserve">　　　</w:t>
      </w:r>
      <w:permEnd w:id="92292237"/>
      <w:r w:rsidR="000055B9" w:rsidRPr="00104362">
        <w:rPr>
          <w:rFonts w:ascii="Arial" w:hAnsi="Arial" w:cs="Arial"/>
          <w:sz w:val="21"/>
          <w:szCs w:val="21"/>
        </w:rPr>
        <w:t>日</w:t>
      </w:r>
    </w:p>
    <w:p w14:paraId="55D351A0" w14:textId="7A242DF6" w:rsidR="00437851" w:rsidRPr="00104362" w:rsidRDefault="00CD218A" w:rsidP="00104362">
      <w:pPr>
        <w:spacing w:afterLines="50" w:after="165"/>
        <w:jc w:val="center"/>
        <w:rPr>
          <w:rFonts w:ascii="Arial" w:hAnsi="Arial" w:cs="Arial"/>
          <w:sz w:val="28"/>
          <w:szCs w:val="28"/>
        </w:rPr>
      </w:pPr>
      <w:r>
        <w:rPr>
          <w:rFonts w:ascii="Arial" w:hAnsi="Arial" w:cs="Arial" w:hint="eastAsia"/>
          <w:b/>
          <w:sz w:val="28"/>
          <w:szCs w:val="28"/>
        </w:rPr>
        <w:t>被験者の支払いに関する資料</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142" w:type="dxa"/>
        </w:tblCellMar>
        <w:tblLook w:val="04A0" w:firstRow="1" w:lastRow="0" w:firstColumn="1" w:lastColumn="0" w:noHBand="0" w:noVBand="1"/>
      </w:tblPr>
      <w:tblGrid>
        <w:gridCol w:w="2473"/>
        <w:gridCol w:w="6950"/>
      </w:tblGrid>
      <w:tr w:rsidR="001E418B" w:rsidRPr="00104362" w14:paraId="730AE5E0" w14:textId="77777777" w:rsidTr="00930D50">
        <w:trPr>
          <w:trHeight w:val="519"/>
          <w:jc w:val="center"/>
        </w:trPr>
        <w:tc>
          <w:tcPr>
            <w:tcW w:w="2473" w:type="dxa"/>
            <w:vAlign w:val="center"/>
          </w:tcPr>
          <w:p w14:paraId="0D741440" w14:textId="374A918C" w:rsidR="001E418B" w:rsidRPr="00104362" w:rsidRDefault="00505362" w:rsidP="00505362">
            <w:pPr>
              <w:numPr>
                <w:ilvl w:val="12"/>
                <w:numId w:val="0"/>
              </w:numPr>
              <w:snapToGrid w:val="0"/>
              <w:rPr>
                <w:rFonts w:ascii="Arial" w:hAnsi="Arial" w:cs="Arial"/>
                <w:color w:val="auto"/>
                <w:sz w:val="21"/>
                <w:szCs w:val="21"/>
              </w:rPr>
            </w:pPr>
            <w:r w:rsidRPr="00104362">
              <w:rPr>
                <w:rFonts w:ascii="Arial" w:hAnsi="Arial" w:cs="Arial"/>
                <w:color w:val="auto"/>
                <w:sz w:val="21"/>
                <w:szCs w:val="21"/>
              </w:rPr>
              <w:t>治験依頼者</w:t>
            </w:r>
          </w:p>
        </w:tc>
        <w:tc>
          <w:tcPr>
            <w:tcW w:w="6950" w:type="dxa"/>
            <w:vAlign w:val="center"/>
          </w:tcPr>
          <w:p w14:paraId="3939A20F" w14:textId="6CA8995D" w:rsidR="00FB6A80" w:rsidRPr="00104362" w:rsidRDefault="00E20C9E" w:rsidP="00505362">
            <w:pPr>
              <w:numPr>
                <w:ilvl w:val="12"/>
                <w:numId w:val="0"/>
              </w:numPr>
              <w:snapToGrid w:val="0"/>
              <w:rPr>
                <w:rFonts w:ascii="Arial" w:hAnsi="Arial" w:cs="Arial"/>
                <w:color w:val="auto"/>
                <w:kern w:val="2"/>
                <w:sz w:val="21"/>
                <w:szCs w:val="21"/>
              </w:rPr>
            </w:pPr>
            <w:permStart w:id="1629690640" w:edGrp="everyone"/>
            <w:r w:rsidRPr="00104362">
              <w:rPr>
                <w:rFonts w:ascii="Arial" w:hAnsi="Arial" w:cs="Arial"/>
                <w:color w:val="auto"/>
                <w:kern w:val="2"/>
                <w:sz w:val="21"/>
                <w:szCs w:val="21"/>
              </w:rPr>
              <w:t xml:space="preserve">　　　　　　　　　　　　　　　　　　　　　　　　　　　　　　</w:t>
            </w:r>
            <w:permEnd w:id="1629690640"/>
          </w:p>
        </w:tc>
      </w:tr>
      <w:tr w:rsidR="00E20C9E" w:rsidRPr="00104362" w14:paraId="531A979F" w14:textId="77777777" w:rsidTr="00930D50">
        <w:trPr>
          <w:trHeight w:val="519"/>
          <w:jc w:val="center"/>
        </w:trPr>
        <w:tc>
          <w:tcPr>
            <w:tcW w:w="2473" w:type="dxa"/>
            <w:vAlign w:val="center"/>
          </w:tcPr>
          <w:p w14:paraId="0421A6B5" w14:textId="70C6AE97" w:rsidR="00E20C9E" w:rsidRPr="00104362" w:rsidRDefault="00E20C9E" w:rsidP="00E20C9E">
            <w:pPr>
              <w:numPr>
                <w:ilvl w:val="12"/>
                <w:numId w:val="0"/>
              </w:numPr>
              <w:snapToGrid w:val="0"/>
              <w:rPr>
                <w:rFonts w:ascii="Arial" w:hAnsi="Arial" w:cs="Arial"/>
                <w:color w:val="auto"/>
                <w:sz w:val="21"/>
                <w:szCs w:val="21"/>
              </w:rPr>
            </w:pPr>
            <w:r w:rsidRPr="00104362">
              <w:rPr>
                <w:rFonts w:ascii="Arial" w:hAnsi="Arial" w:cs="Arial"/>
                <w:color w:val="auto"/>
                <w:sz w:val="21"/>
                <w:szCs w:val="21"/>
              </w:rPr>
              <w:t>治験薬</w:t>
            </w:r>
          </w:p>
        </w:tc>
        <w:tc>
          <w:tcPr>
            <w:tcW w:w="6950" w:type="dxa"/>
            <w:vAlign w:val="center"/>
          </w:tcPr>
          <w:p w14:paraId="1A0529A0" w14:textId="47F265E3" w:rsidR="00E20C9E" w:rsidRPr="00104362" w:rsidRDefault="00E20C9E" w:rsidP="00E20C9E">
            <w:pPr>
              <w:numPr>
                <w:ilvl w:val="12"/>
                <w:numId w:val="0"/>
              </w:numPr>
              <w:snapToGrid w:val="0"/>
              <w:rPr>
                <w:rFonts w:ascii="Arial" w:hAnsi="Arial" w:cs="Arial"/>
                <w:color w:val="auto"/>
                <w:sz w:val="21"/>
                <w:szCs w:val="21"/>
              </w:rPr>
            </w:pPr>
            <w:permStart w:id="691221164" w:edGrp="everyone"/>
            <w:r w:rsidRPr="00104362">
              <w:rPr>
                <w:rFonts w:ascii="Arial" w:hAnsi="Arial" w:cs="Arial"/>
                <w:color w:val="auto"/>
                <w:kern w:val="2"/>
                <w:sz w:val="21"/>
                <w:szCs w:val="21"/>
              </w:rPr>
              <w:t xml:space="preserve">　　　　　　　　　　　　　　　　　　　　　　　　　　　　　　</w:t>
            </w:r>
            <w:permEnd w:id="691221164"/>
          </w:p>
        </w:tc>
      </w:tr>
      <w:tr w:rsidR="00E20C9E" w:rsidRPr="00104362" w14:paraId="22216632" w14:textId="77777777" w:rsidTr="00930D50">
        <w:trPr>
          <w:trHeight w:val="519"/>
          <w:jc w:val="center"/>
        </w:trPr>
        <w:tc>
          <w:tcPr>
            <w:tcW w:w="2473" w:type="dxa"/>
            <w:vAlign w:val="center"/>
          </w:tcPr>
          <w:p w14:paraId="3E3786F4" w14:textId="258534B6" w:rsidR="00E20C9E" w:rsidRPr="00104362" w:rsidRDefault="00E20C9E" w:rsidP="00E20C9E">
            <w:pPr>
              <w:numPr>
                <w:ilvl w:val="12"/>
                <w:numId w:val="0"/>
              </w:numPr>
              <w:snapToGrid w:val="0"/>
              <w:rPr>
                <w:rFonts w:ascii="Arial" w:hAnsi="Arial" w:cs="Arial"/>
                <w:color w:val="auto"/>
                <w:sz w:val="21"/>
                <w:szCs w:val="21"/>
              </w:rPr>
            </w:pPr>
            <w:r w:rsidRPr="00104362">
              <w:rPr>
                <w:rFonts w:ascii="Arial" w:hAnsi="Arial" w:cs="Arial"/>
                <w:color w:val="auto"/>
                <w:kern w:val="2"/>
                <w:sz w:val="21"/>
                <w:szCs w:val="21"/>
              </w:rPr>
              <w:t>治験実施計画書番号</w:t>
            </w:r>
          </w:p>
        </w:tc>
        <w:tc>
          <w:tcPr>
            <w:tcW w:w="6950" w:type="dxa"/>
            <w:vAlign w:val="center"/>
          </w:tcPr>
          <w:p w14:paraId="73411076" w14:textId="7585D865" w:rsidR="00E20C9E" w:rsidRPr="00104362" w:rsidRDefault="00E20C9E" w:rsidP="00E20C9E">
            <w:pPr>
              <w:numPr>
                <w:ilvl w:val="12"/>
                <w:numId w:val="0"/>
              </w:numPr>
              <w:snapToGrid w:val="0"/>
              <w:rPr>
                <w:rFonts w:ascii="Arial" w:hAnsi="Arial" w:cs="Arial"/>
                <w:color w:val="auto"/>
                <w:sz w:val="21"/>
                <w:szCs w:val="21"/>
              </w:rPr>
            </w:pPr>
            <w:permStart w:id="647130860" w:edGrp="everyone"/>
            <w:r w:rsidRPr="00104362">
              <w:rPr>
                <w:rFonts w:ascii="Arial" w:hAnsi="Arial" w:cs="Arial"/>
                <w:color w:val="auto"/>
                <w:kern w:val="2"/>
                <w:sz w:val="21"/>
                <w:szCs w:val="21"/>
              </w:rPr>
              <w:t xml:space="preserve">　　　　　　　　　　　　　　　　　　　　　　　　　　　　　　</w:t>
            </w:r>
            <w:permEnd w:id="647130860"/>
          </w:p>
        </w:tc>
      </w:tr>
      <w:tr w:rsidR="00E20C9E" w:rsidRPr="00104362" w14:paraId="673F2DAC" w14:textId="77777777" w:rsidTr="007866CF">
        <w:trPr>
          <w:trHeight w:val="963"/>
          <w:jc w:val="center"/>
        </w:trPr>
        <w:tc>
          <w:tcPr>
            <w:tcW w:w="2473" w:type="dxa"/>
            <w:vAlign w:val="center"/>
          </w:tcPr>
          <w:p w14:paraId="765A5238" w14:textId="0101392F" w:rsidR="00E20C9E" w:rsidRPr="00104362" w:rsidRDefault="00E20C9E" w:rsidP="00E20C9E">
            <w:pPr>
              <w:numPr>
                <w:ilvl w:val="12"/>
                <w:numId w:val="0"/>
              </w:numPr>
              <w:snapToGrid w:val="0"/>
              <w:rPr>
                <w:rFonts w:ascii="Arial" w:hAnsi="Arial" w:cs="Arial"/>
                <w:color w:val="auto"/>
                <w:sz w:val="21"/>
                <w:szCs w:val="21"/>
              </w:rPr>
            </w:pPr>
            <w:r w:rsidRPr="00104362">
              <w:rPr>
                <w:rFonts w:ascii="Arial" w:hAnsi="Arial" w:cs="Arial"/>
                <w:color w:val="auto"/>
                <w:sz w:val="21"/>
                <w:szCs w:val="21"/>
              </w:rPr>
              <w:t>治験課題名</w:t>
            </w:r>
          </w:p>
        </w:tc>
        <w:tc>
          <w:tcPr>
            <w:tcW w:w="6950" w:type="dxa"/>
            <w:vAlign w:val="center"/>
          </w:tcPr>
          <w:p w14:paraId="0211282E" w14:textId="2980083C" w:rsidR="00E20C9E" w:rsidRPr="00104362" w:rsidRDefault="00E20C9E" w:rsidP="00E20C9E">
            <w:pPr>
              <w:numPr>
                <w:ilvl w:val="12"/>
                <w:numId w:val="0"/>
              </w:numPr>
              <w:snapToGrid w:val="0"/>
              <w:rPr>
                <w:rFonts w:ascii="Arial" w:hAnsi="Arial" w:cs="Arial"/>
                <w:color w:val="auto"/>
                <w:sz w:val="21"/>
                <w:szCs w:val="21"/>
              </w:rPr>
            </w:pPr>
            <w:permStart w:id="1567566539" w:edGrp="everyone"/>
            <w:r w:rsidRPr="00104362">
              <w:rPr>
                <w:rFonts w:ascii="Arial" w:hAnsi="Arial" w:cs="Arial"/>
                <w:color w:val="auto"/>
                <w:kern w:val="2"/>
                <w:sz w:val="21"/>
                <w:szCs w:val="21"/>
              </w:rPr>
              <w:t xml:space="preserve">　　　　　　　　　　　　　　　　　　　　　　　　　　　　　　</w:t>
            </w:r>
            <w:permEnd w:id="1567566539"/>
          </w:p>
        </w:tc>
      </w:tr>
    </w:tbl>
    <w:p w14:paraId="6D952332" w14:textId="23269CB2" w:rsidR="001E418B" w:rsidRPr="00104362" w:rsidRDefault="001E418B" w:rsidP="003E55D5">
      <w:pPr>
        <w:rPr>
          <w:rFonts w:ascii="Arial" w:hAnsi="Arial" w:cs="Arial"/>
          <w:sz w:val="21"/>
          <w:szCs w:val="21"/>
        </w:rPr>
      </w:pPr>
    </w:p>
    <w:p w14:paraId="386BA233" w14:textId="20C4A7D9" w:rsidR="00E97CC4" w:rsidRPr="00104362" w:rsidRDefault="00063D8A" w:rsidP="009175C1">
      <w:pPr>
        <w:ind w:leftChars="100" w:left="240"/>
        <w:jc w:val="left"/>
        <w:rPr>
          <w:rFonts w:ascii="Arial" w:hAnsi="Arial" w:cs="Arial"/>
          <w:sz w:val="21"/>
          <w:szCs w:val="21"/>
        </w:rPr>
      </w:pPr>
      <w:r w:rsidRPr="00104362">
        <w:rPr>
          <w:rFonts w:ascii="Arial" w:hAnsi="Arial" w:cs="Arial"/>
          <w:sz w:val="21"/>
          <w:szCs w:val="21"/>
        </w:rPr>
        <w:t>１．</w:t>
      </w:r>
      <w:r w:rsidR="00FC5E0D" w:rsidRPr="00104362">
        <w:rPr>
          <w:rFonts w:ascii="Arial" w:hAnsi="Arial" w:cs="Arial"/>
          <w:sz w:val="21"/>
          <w:szCs w:val="21"/>
        </w:rPr>
        <w:t>被験者への支払い（負担軽減費）</w:t>
      </w:r>
      <w:r w:rsidR="004955BF" w:rsidRPr="00104362">
        <w:rPr>
          <w:rFonts w:ascii="Arial" w:hAnsi="Arial" w:cs="Arial"/>
          <w:sz w:val="21"/>
          <w:szCs w:val="21"/>
        </w:rPr>
        <w:t>について</w:t>
      </w:r>
    </w:p>
    <w:p w14:paraId="032627C6" w14:textId="5BFD535C" w:rsidR="00505362" w:rsidRPr="00104362" w:rsidRDefault="00FB59B6" w:rsidP="00B14572">
      <w:pPr>
        <w:tabs>
          <w:tab w:val="left" w:pos="2590"/>
        </w:tabs>
        <w:ind w:leftChars="200" w:left="480"/>
        <w:jc w:val="left"/>
        <w:rPr>
          <w:rFonts w:ascii="Arial" w:hAnsi="Arial" w:cs="Arial"/>
          <w:sz w:val="21"/>
          <w:szCs w:val="21"/>
        </w:rPr>
      </w:pPr>
      <w:r w:rsidRPr="00104362">
        <w:rPr>
          <w:rFonts w:ascii="Arial" w:hAnsi="Arial" w:cs="Arial"/>
          <w:sz w:val="21"/>
          <w:szCs w:val="21"/>
        </w:rPr>
        <w:t>治験参加による負担の軽減を図ることを目的として</w:t>
      </w:r>
      <w:r w:rsidR="001C6AB5" w:rsidRPr="00104362">
        <w:rPr>
          <w:rFonts w:ascii="Arial" w:hAnsi="Arial" w:cs="Arial"/>
          <w:sz w:val="21"/>
          <w:szCs w:val="21"/>
        </w:rPr>
        <w:t>負担軽減費</w:t>
      </w:r>
      <w:r w:rsidR="0044629C" w:rsidRPr="00104362">
        <w:rPr>
          <w:rFonts w:ascii="Arial" w:hAnsi="Arial" w:cs="Arial"/>
          <w:sz w:val="21"/>
          <w:szCs w:val="21"/>
        </w:rPr>
        <w:t>を支払うこととし、</w:t>
      </w:r>
      <w:r w:rsidR="001C6AB5" w:rsidRPr="00104362">
        <w:rPr>
          <w:rFonts w:ascii="Arial" w:hAnsi="Arial" w:cs="Arial"/>
          <w:sz w:val="21"/>
          <w:szCs w:val="21"/>
        </w:rPr>
        <w:t>以下の通り治験依頼者が</w:t>
      </w:r>
      <w:r w:rsidR="00063D8A" w:rsidRPr="00104362">
        <w:rPr>
          <w:rFonts w:ascii="Arial" w:hAnsi="Arial" w:cs="Arial"/>
          <w:sz w:val="21"/>
          <w:szCs w:val="21"/>
        </w:rPr>
        <w:t>負担する</w:t>
      </w:r>
      <w:r w:rsidR="001C6AB5" w:rsidRPr="00104362">
        <w:rPr>
          <w:rFonts w:ascii="Arial" w:hAnsi="Arial" w:cs="Arial"/>
          <w:sz w:val="21"/>
          <w:szCs w:val="21"/>
        </w:rPr>
        <w:t>。</w:t>
      </w:r>
    </w:p>
    <w:p w14:paraId="69D0926C" w14:textId="5B7569E6" w:rsidR="00505362" w:rsidRPr="00104362" w:rsidRDefault="00FB6A80" w:rsidP="00B14572">
      <w:pPr>
        <w:tabs>
          <w:tab w:val="left" w:pos="2590"/>
        </w:tabs>
        <w:spacing w:beforeLines="30" w:before="99"/>
        <w:ind w:leftChars="200" w:left="480"/>
        <w:jc w:val="left"/>
        <w:rPr>
          <w:rFonts w:ascii="Arial" w:hAnsi="Arial" w:cs="Arial"/>
          <w:sz w:val="21"/>
          <w:szCs w:val="21"/>
        </w:rPr>
      </w:pPr>
      <w:r w:rsidRPr="00104362">
        <w:rPr>
          <w:rFonts w:ascii="Arial" w:hAnsi="Arial" w:cs="Arial"/>
          <w:sz w:val="21"/>
          <w:szCs w:val="21"/>
        </w:rPr>
        <w:t>【予定される来院回数</w:t>
      </w:r>
      <w:r w:rsidR="0015083E">
        <w:rPr>
          <w:rFonts w:ascii="Arial" w:hAnsi="Arial" w:cs="Arial" w:hint="eastAsia"/>
          <w:sz w:val="21"/>
          <w:szCs w:val="21"/>
        </w:rPr>
        <w:t>及び金額</w:t>
      </w:r>
      <w:r w:rsidRPr="00104362">
        <w:rPr>
          <w:rFonts w:ascii="Arial" w:hAnsi="Arial" w:cs="Arial"/>
          <w:sz w:val="21"/>
          <w:szCs w:val="21"/>
        </w:rPr>
        <w:t>】</w:t>
      </w:r>
    </w:p>
    <w:p w14:paraId="43C659D6" w14:textId="7489BBE5" w:rsidR="00505362" w:rsidRPr="0015083E" w:rsidRDefault="00B14572" w:rsidP="0015083E">
      <w:pPr>
        <w:pStyle w:val="af2"/>
        <w:numPr>
          <w:ilvl w:val="0"/>
          <w:numId w:val="14"/>
        </w:numPr>
        <w:tabs>
          <w:tab w:val="left" w:pos="2590"/>
        </w:tabs>
        <w:ind w:leftChars="0" w:hanging="297"/>
        <w:jc w:val="left"/>
        <w:rPr>
          <w:rFonts w:ascii="Arial" w:hAnsi="Arial" w:cs="Arial"/>
          <w:bCs/>
          <w:sz w:val="21"/>
          <w:szCs w:val="21"/>
        </w:rPr>
      </w:pPr>
      <w:r w:rsidRPr="0015083E">
        <w:rPr>
          <w:rFonts w:ascii="Arial" w:hAnsi="Arial" w:cs="Arial"/>
          <w:bCs/>
          <w:sz w:val="21"/>
          <w:szCs w:val="21"/>
        </w:rPr>
        <w:t>治験実施計画書で定められた来院回数：</w:t>
      </w:r>
      <w:permStart w:id="940006327" w:edGrp="everyone"/>
      <w:r w:rsidR="00E20C9E" w:rsidRPr="0015083E">
        <w:rPr>
          <w:rFonts w:ascii="Arial" w:hAnsi="Arial" w:cs="Arial"/>
          <w:bCs/>
          <w:sz w:val="21"/>
          <w:szCs w:val="21"/>
        </w:rPr>
        <w:t xml:space="preserve">　</w:t>
      </w:r>
      <w:r w:rsidR="00FB59B6" w:rsidRPr="0015083E">
        <w:rPr>
          <w:rFonts w:ascii="Arial" w:hAnsi="Arial" w:cs="Arial"/>
          <w:bCs/>
          <w:sz w:val="21"/>
          <w:szCs w:val="21"/>
        </w:rPr>
        <w:t xml:space="preserve">　　</w:t>
      </w:r>
      <w:permEnd w:id="940006327"/>
      <w:r w:rsidR="00FB6A80" w:rsidRPr="0015083E">
        <w:rPr>
          <w:rFonts w:ascii="Arial" w:hAnsi="Arial" w:cs="Arial"/>
          <w:bCs/>
          <w:sz w:val="21"/>
          <w:szCs w:val="21"/>
        </w:rPr>
        <w:t>回</w:t>
      </w:r>
    </w:p>
    <w:p w14:paraId="6E1C945D" w14:textId="77777777" w:rsidR="003065A5" w:rsidRPr="0015083E" w:rsidRDefault="00FB6A80" w:rsidP="0015083E">
      <w:pPr>
        <w:pStyle w:val="af2"/>
        <w:numPr>
          <w:ilvl w:val="0"/>
          <w:numId w:val="14"/>
        </w:numPr>
        <w:tabs>
          <w:tab w:val="left" w:pos="2590"/>
        </w:tabs>
        <w:ind w:leftChars="0" w:hanging="297"/>
        <w:jc w:val="left"/>
        <w:rPr>
          <w:rFonts w:ascii="Arial" w:hAnsi="Arial" w:cs="Arial"/>
          <w:bCs/>
          <w:sz w:val="21"/>
          <w:szCs w:val="21"/>
        </w:rPr>
      </w:pPr>
      <w:r w:rsidRPr="0015083E">
        <w:rPr>
          <w:rFonts w:ascii="Arial" w:hAnsi="Arial" w:cs="Arial"/>
          <w:bCs/>
          <w:sz w:val="21"/>
          <w:szCs w:val="21"/>
        </w:rPr>
        <w:t>治験のための来院：１回につき</w:t>
      </w:r>
      <w:permStart w:id="315631231" w:edGrp="everyone"/>
      <w:commentRangeStart w:id="0"/>
      <w:r w:rsidRPr="0015083E">
        <w:rPr>
          <w:rFonts w:ascii="Arial" w:hAnsi="Arial" w:cs="Arial"/>
          <w:bCs/>
          <w:sz w:val="21"/>
          <w:szCs w:val="21"/>
        </w:rPr>
        <w:t>7,</w:t>
      </w:r>
      <w:r w:rsidR="00540F68" w:rsidRPr="0015083E">
        <w:rPr>
          <w:rFonts w:ascii="Arial" w:hAnsi="Arial" w:cs="Arial"/>
          <w:bCs/>
          <w:sz w:val="21"/>
          <w:szCs w:val="21"/>
        </w:rPr>
        <w:t>7</w:t>
      </w:r>
      <w:r w:rsidRPr="0015083E">
        <w:rPr>
          <w:rFonts w:ascii="Arial" w:hAnsi="Arial" w:cs="Arial"/>
          <w:bCs/>
          <w:sz w:val="21"/>
          <w:szCs w:val="21"/>
        </w:rPr>
        <w:t>00</w:t>
      </w:r>
      <w:commentRangeEnd w:id="0"/>
      <w:r w:rsidR="00EC1CCF">
        <w:rPr>
          <w:rStyle w:val="ab"/>
        </w:rPr>
        <w:commentReference w:id="0"/>
      </w:r>
      <w:r w:rsidRPr="0015083E">
        <w:rPr>
          <w:rFonts w:ascii="Arial" w:hAnsi="Arial" w:cs="Arial"/>
          <w:bCs/>
          <w:sz w:val="21"/>
          <w:szCs w:val="21"/>
        </w:rPr>
        <w:t>円</w:t>
      </w:r>
    </w:p>
    <w:p w14:paraId="3357AC02" w14:textId="707FB3AB" w:rsidR="00FB6A80" w:rsidRPr="0015083E" w:rsidRDefault="00FB6A80" w:rsidP="0015083E">
      <w:pPr>
        <w:pStyle w:val="af2"/>
        <w:numPr>
          <w:ilvl w:val="0"/>
          <w:numId w:val="14"/>
        </w:numPr>
        <w:tabs>
          <w:tab w:val="left" w:pos="2590"/>
        </w:tabs>
        <w:ind w:leftChars="0" w:hanging="297"/>
        <w:jc w:val="left"/>
        <w:rPr>
          <w:rFonts w:ascii="Arial" w:hAnsi="Arial" w:cs="Arial"/>
          <w:bCs/>
          <w:sz w:val="21"/>
          <w:szCs w:val="21"/>
        </w:rPr>
      </w:pPr>
      <w:r w:rsidRPr="0015083E">
        <w:rPr>
          <w:rFonts w:ascii="Arial" w:hAnsi="Arial" w:cs="Arial"/>
          <w:bCs/>
          <w:sz w:val="21"/>
          <w:szCs w:val="21"/>
        </w:rPr>
        <w:t>治験のための入院：入退院</w:t>
      </w:r>
      <w:r w:rsidRPr="0015083E">
        <w:rPr>
          <w:rFonts w:ascii="Arial" w:hAnsi="Arial" w:cs="Arial"/>
          <w:bCs/>
          <w:sz w:val="21"/>
          <w:szCs w:val="21"/>
        </w:rPr>
        <w:t>1</w:t>
      </w:r>
      <w:r w:rsidRPr="0015083E">
        <w:rPr>
          <w:rFonts w:ascii="Arial" w:hAnsi="Arial" w:cs="Arial"/>
          <w:bCs/>
          <w:sz w:val="21"/>
          <w:szCs w:val="21"/>
        </w:rPr>
        <w:t>回につき</w:t>
      </w:r>
      <w:r w:rsidRPr="0015083E">
        <w:rPr>
          <w:rFonts w:ascii="Arial" w:hAnsi="Arial" w:cs="Arial"/>
          <w:bCs/>
          <w:sz w:val="21"/>
          <w:szCs w:val="21"/>
        </w:rPr>
        <w:t>7,</w:t>
      </w:r>
      <w:r w:rsidR="00B73D2A" w:rsidRPr="0015083E">
        <w:rPr>
          <w:rFonts w:ascii="Arial" w:hAnsi="Arial" w:cs="Arial"/>
          <w:bCs/>
          <w:sz w:val="21"/>
          <w:szCs w:val="21"/>
        </w:rPr>
        <w:t>7</w:t>
      </w:r>
      <w:r w:rsidRPr="0015083E">
        <w:rPr>
          <w:rFonts w:ascii="Arial" w:hAnsi="Arial" w:cs="Arial"/>
          <w:bCs/>
          <w:sz w:val="21"/>
          <w:szCs w:val="21"/>
        </w:rPr>
        <w:t>00</w:t>
      </w:r>
      <w:r w:rsidRPr="0015083E">
        <w:rPr>
          <w:rFonts w:ascii="Arial" w:hAnsi="Arial" w:cs="Arial"/>
          <w:bCs/>
          <w:sz w:val="21"/>
          <w:szCs w:val="21"/>
        </w:rPr>
        <w:t>円</w:t>
      </w:r>
    </w:p>
    <w:permEnd w:id="315631231"/>
    <w:p w14:paraId="2165BC5D" w14:textId="5651B74C" w:rsidR="00FB6A80" w:rsidRPr="003065A5" w:rsidRDefault="0015083E" w:rsidP="0015083E">
      <w:pPr>
        <w:tabs>
          <w:tab w:val="left" w:pos="2590"/>
        </w:tabs>
        <w:spacing w:beforeLines="20" w:before="66"/>
        <w:ind w:leftChars="200" w:left="480"/>
        <w:jc w:val="left"/>
        <w:rPr>
          <w:rFonts w:ascii="Arial" w:hAnsi="Arial" w:cs="Arial" w:hint="eastAsia"/>
          <w:bCs/>
          <w:sz w:val="21"/>
          <w:szCs w:val="21"/>
        </w:rPr>
      </w:pPr>
      <w:commentRangeStart w:id="1"/>
      <w:r w:rsidRPr="00104362">
        <w:rPr>
          <w:rFonts w:ascii="Arial" w:hAnsi="Arial" w:cs="Arial"/>
          <w:bCs/>
          <w:sz w:val="21"/>
          <w:szCs w:val="21"/>
        </w:rPr>
        <w:t>【算出基準】</w:t>
      </w:r>
      <w:commentRangeEnd w:id="1"/>
      <w:r>
        <w:rPr>
          <w:rStyle w:val="ab"/>
        </w:rPr>
        <w:commentReference w:id="1"/>
      </w:r>
    </w:p>
    <w:p w14:paraId="79683677" w14:textId="77777777" w:rsidR="003065A5" w:rsidRDefault="003065A5" w:rsidP="003065A5">
      <w:pPr>
        <w:pStyle w:val="af2"/>
        <w:numPr>
          <w:ilvl w:val="0"/>
          <w:numId w:val="12"/>
        </w:numPr>
        <w:tabs>
          <w:tab w:val="left" w:pos="2590"/>
        </w:tabs>
        <w:ind w:leftChars="0" w:left="1134" w:hanging="284"/>
        <w:jc w:val="left"/>
        <w:rPr>
          <w:rFonts w:ascii="Arial" w:hAnsi="Arial" w:cs="Arial"/>
          <w:bCs/>
          <w:sz w:val="21"/>
          <w:szCs w:val="21"/>
        </w:rPr>
      </w:pPr>
      <w:permStart w:id="1386901196" w:edGrp="everyone"/>
      <w:r w:rsidRPr="003065A5">
        <w:rPr>
          <w:rFonts w:ascii="Arial" w:hAnsi="Arial" w:cs="Arial"/>
          <w:bCs/>
          <w:sz w:val="21"/>
          <w:szCs w:val="21"/>
        </w:rPr>
        <w:t>同意取得のみの来院は支払い対象としない</w:t>
      </w:r>
    </w:p>
    <w:p w14:paraId="2DFE7190" w14:textId="77777777" w:rsidR="003065A5" w:rsidRPr="003065A5" w:rsidRDefault="003065A5" w:rsidP="003065A5">
      <w:pPr>
        <w:pStyle w:val="af2"/>
        <w:numPr>
          <w:ilvl w:val="0"/>
          <w:numId w:val="12"/>
        </w:numPr>
        <w:tabs>
          <w:tab w:val="left" w:pos="2590"/>
        </w:tabs>
        <w:ind w:leftChars="0" w:left="1134" w:hanging="284"/>
        <w:jc w:val="left"/>
        <w:rPr>
          <w:rFonts w:ascii="Arial" w:hAnsi="Arial" w:cs="Arial"/>
          <w:bCs/>
          <w:sz w:val="21"/>
          <w:szCs w:val="21"/>
        </w:rPr>
      </w:pPr>
      <w:r w:rsidRPr="003065A5">
        <w:rPr>
          <w:rFonts w:ascii="Arial" w:hAnsi="Arial" w:cs="Arial" w:hint="eastAsia"/>
          <w:bCs/>
          <w:sz w:val="21"/>
          <w:szCs w:val="21"/>
        </w:rPr>
        <w:t>以下の来院についても支払い対象とする</w:t>
      </w:r>
    </w:p>
    <w:p w14:paraId="15575E62" w14:textId="77777777" w:rsidR="003065A5" w:rsidRDefault="003065A5" w:rsidP="003065A5">
      <w:pPr>
        <w:pStyle w:val="af2"/>
        <w:numPr>
          <w:ilvl w:val="0"/>
          <w:numId w:val="13"/>
        </w:numPr>
        <w:tabs>
          <w:tab w:val="left" w:pos="2590"/>
        </w:tabs>
        <w:ind w:leftChars="0" w:left="1418" w:hanging="298"/>
        <w:jc w:val="left"/>
        <w:rPr>
          <w:rFonts w:ascii="Arial" w:hAnsi="Arial" w:cs="Arial"/>
          <w:bCs/>
          <w:sz w:val="21"/>
          <w:szCs w:val="21"/>
        </w:rPr>
      </w:pPr>
      <w:r w:rsidRPr="003065A5">
        <w:rPr>
          <w:rFonts w:ascii="Arial" w:hAnsi="Arial" w:cs="Arial"/>
          <w:bCs/>
          <w:sz w:val="21"/>
          <w:szCs w:val="21"/>
        </w:rPr>
        <w:t>有害事象発現等の安全性確認による来院が必要となった場合</w:t>
      </w:r>
      <w:r>
        <w:rPr>
          <w:rFonts w:ascii="Arial" w:hAnsi="Arial" w:cs="Arial" w:hint="eastAsia"/>
          <w:bCs/>
          <w:sz w:val="21"/>
          <w:szCs w:val="21"/>
        </w:rPr>
        <w:t>の来院</w:t>
      </w:r>
    </w:p>
    <w:p w14:paraId="68EA337A" w14:textId="18B61851" w:rsidR="003065A5" w:rsidRDefault="003065A5" w:rsidP="003065A5">
      <w:pPr>
        <w:pStyle w:val="af2"/>
        <w:numPr>
          <w:ilvl w:val="0"/>
          <w:numId w:val="13"/>
        </w:numPr>
        <w:tabs>
          <w:tab w:val="left" w:pos="2590"/>
        </w:tabs>
        <w:ind w:leftChars="0" w:left="1418" w:hanging="298"/>
        <w:jc w:val="left"/>
        <w:rPr>
          <w:rFonts w:ascii="Arial" w:hAnsi="Arial" w:cs="Arial"/>
          <w:bCs/>
          <w:sz w:val="21"/>
          <w:szCs w:val="21"/>
        </w:rPr>
      </w:pPr>
      <w:r w:rsidRPr="003065A5">
        <w:rPr>
          <w:rFonts w:ascii="Arial" w:hAnsi="Arial" w:cs="Arial" w:hint="eastAsia"/>
          <w:bCs/>
          <w:sz w:val="21"/>
          <w:szCs w:val="21"/>
        </w:rPr>
        <w:t>治験実施計画書に規定された検査が複数日に渡って実施された場合の来院</w:t>
      </w:r>
    </w:p>
    <w:p w14:paraId="62481E7A" w14:textId="3E820A2A" w:rsidR="003065A5" w:rsidRDefault="003065A5" w:rsidP="003065A5">
      <w:pPr>
        <w:pStyle w:val="af2"/>
        <w:numPr>
          <w:ilvl w:val="0"/>
          <w:numId w:val="13"/>
        </w:numPr>
        <w:tabs>
          <w:tab w:val="left" w:pos="2590"/>
        </w:tabs>
        <w:ind w:leftChars="0" w:left="1418" w:hanging="298"/>
        <w:jc w:val="left"/>
        <w:rPr>
          <w:rFonts w:ascii="Arial" w:hAnsi="Arial" w:cs="Arial"/>
          <w:bCs/>
          <w:sz w:val="21"/>
          <w:szCs w:val="21"/>
        </w:rPr>
      </w:pPr>
      <w:r w:rsidRPr="003065A5">
        <w:rPr>
          <w:rFonts w:ascii="Arial" w:hAnsi="Arial" w:cs="Arial" w:hint="eastAsia"/>
          <w:bCs/>
          <w:sz w:val="21"/>
          <w:szCs w:val="21"/>
        </w:rPr>
        <w:t>中止時来院，及び追跡調査が必要となった場合の来院</w:t>
      </w:r>
    </w:p>
    <w:p w14:paraId="575EF263" w14:textId="42013368" w:rsidR="003065A5" w:rsidRPr="003065A5" w:rsidRDefault="003065A5" w:rsidP="00D84E6D">
      <w:pPr>
        <w:pStyle w:val="af2"/>
        <w:numPr>
          <w:ilvl w:val="0"/>
          <w:numId w:val="13"/>
        </w:numPr>
        <w:tabs>
          <w:tab w:val="left" w:pos="2590"/>
        </w:tabs>
        <w:ind w:leftChars="0" w:left="1418" w:rightChars="176" w:right="422" w:hanging="298"/>
        <w:jc w:val="left"/>
        <w:rPr>
          <w:rFonts w:ascii="Arial" w:hAnsi="Arial" w:cs="Arial"/>
          <w:bCs/>
          <w:sz w:val="21"/>
          <w:szCs w:val="21"/>
        </w:rPr>
      </w:pPr>
      <w:r w:rsidRPr="003065A5">
        <w:rPr>
          <w:rFonts w:ascii="Arial" w:hAnsi="Arial" w:cs="Arial" w:hint="eastAsia"/>
          <w:bCs/>
          <w:sz w:val="21"/>
          <w:szCs w:val="21"/>
        </w:rPr>
        <w:t>その他、治験実施医療機関と治験依頼者の協議の上、双方が支払いを妥当と判断した本試験のための規定外来院</w:t>
      </w:r>
      <w:permEnd w:id="1386901196"/>
    </w:p>
    <w:p w14:paraId="79B733B4" w14:textId="7E0AF4B7" w:rsidR="00B14572" w:rsidRPr="00104362" w:rsidRDefault="00B14572" w:rsidP="00B14572">
      <w:pPr>
        <w:tabs>
          <w:tab w:val="left" w:pos="2590"/>
        </w:tabs>
        <w:ind w:leftChars="200" w:left="480"/>
        <w:jc w:val="left"/>
        <w:rPr>
          <w:rFonts w:ascii="Arial" w:hAnsi="Arial" w:cs="Arial"/>
          <w:bCs/>
          <w:sz w:val="21"/>
          <w:szCs w:val="21"/>
        </w:rPr>
      </w:pPr>
    </w:p>
    <w:p w14:paraId="0015AF4A" w14:textId="186794A0" w:rsidR="00063D8A" w:rsidRPr="00104362" w:rsidRDefault="00063D8A" w:rsidP="00505362">
      <w:pPr>
        <w:ind w:leftChars="100" w:left="240"/>
        <w:jc w:val="left"/>
        <w:rPr>
          <w:rFonts w:ascii="Arial" w:hAnsi="Arial" w:cs="Arial"/>
          <w:sz w:val="21"/>
          <w:szCs w:val="21"/>
        </w:rPr>
      </w:pPr>
      <w:r w:rsidRPr="00104362">
        <w:rPr>
          <w:rFonts w:ascii="Arial" w:hAnsi="Arial" w:cs="Arial"/>
          <w:sz w:val="21"/>
          <w:szCs w:val="21"/>
        </w:rPr>
        <w:t>２．保険外併用療養費支給対象外経費について</w:t>
      </w:r>
    </w:p>
    <w:p w14:paraId="50FCC072" w14:textId="3E98C376" w:rsidR="001403C4" w:rsidRPr="00104362" w:rsidRDefault="00063D8A" w:rsidP="000117E1">
      <w:pPr>
        <w:tabs>
          <w:tab w:val="left" w:pos="2590"/>
        </w:tabs>
        <w:spacing w:afterLines="30" w:after="99"/>
        <w:ind w:leftChars="200" w:left="480"/>
        <w:jc w:val="left"/>
        <w:rPr>
          <w:rFonts w:ascii="Arial" w:hAnsi="Arial" w:cs="Arial"/>
          <w:bCs/>
          <w:sz w:val="21"/>
          <w:szCs w:val="21"/>
        </w:rPr>
      </w:pPr>
      <w:r w:rsidRPr="00104362">
        <w:rPr>
          <w:rFonts w:ascii="Arial" w:hAnsi="Arial" w:cs="Arial"/>
          <w:sz w:val="21"/>
          <w:szCs w:val="21"/>
        </w:rPr>
        <w:t>保険外併用療養費支給対象外経費について、以下の費用を治験依頼者が負担する。</w:t>
      </w:r>
      <w:r w:rsidR="00930D50" w:rsidRPr="00930D50">
        <w:rPr>
          <w:rFonts w:ascii="Arial" w:hAnsi="Arial" w:cs="Arial" w:hint="eastAsia"/>
          <w:sz w:val="21"/>
          <w:szCs w:val="21"/>
        </w:rPr>
        <w:t>なお、保険外併用療養費支給対象外費用は診療報酬点数</w:t>
      </w:r>
      <w:r w:rsidR="00930D50" w:rsidRPr="00930D50">
        <w:rPr>
          <w:rFonts w:ascii="Arial" w:hAnsi="Arial" w:cs="Arial" w:hint="eastAsia"/>
          <w:sz w:val="21"/>
          <w:szCs w:val="21"/>
        </w:rPr>
        <w:t>1</w:t>
      </w:r>
      <w:r w:rsidR="00930D50" w:rsidRPr="00930D50">
        <w:rPr>
          <w:rFonts w:ascii="Arial" w:hAnsi="Arial" w:cs="Arial" w:hint="eastAsia"/>
          <w:sz w:val="21"/>
          <w:szCs w:val="21"/>
        </w:rPr>
        <w:t>点につき</w:t>
      </w:r>
      <w:r w:rsidR="00930D50" w:rsidRPr="00930D50">
        <w:rPr>
          <w:rFonts w:ascii="Arial" w:hAnsi="Arial" w:cs="Arial" w:hint="eastAsia"/>
          <w:sz w:val="21"/>
          <w:szCs w:val="21"/>
        </w:rPr>
        <w:t>10</w:t>
      </w:r>
      <w:r w:rsidR="00930D50" w:rsidRPr="00930D50">
        <w:rPr>
          <w:rFonts w:ascii="Arial" w:hAnsi="Arial" w:cs="Arial" w:hint="eastAsia"/>
          <w:sz w:val="21"/>
          <w:szCs w:val="21"/>
        </w:rPr>
        <w:t>円とする。</w:t>
      </w:r>
    </w:p>
    <w:p w14:paraId="5538F294" w14:textId="2A2A0866" w:rsidR="001403C4" w:rsidRPr="00BE0413" w:rsidRDefault="00BE0413" w:rsidP="00BE0413">
      <w:pPr>
        <w:pStyle w:val="af2"/>
        <w:numPr>
          <w:ilvl w:val="0"/>
          <w:numId w:val="9"/>
        </w:numPr>
        <w:tabs>
          <w:tab w:val="left" w:pos="2590"/>
        </w:tabs>
        <w:ind w:leftChars="0"/>
        <w:jc w:val="left"/>
        <w:rPr>
          <w:rFonts w:ascii="Arial" w:hAnsi="Arial" w:cs="Arial"/>
          <w:bCs/>
          <w:sz w:val="21"/>
          <w:szCs w:val="21"/>
        </w:rPr>
      </w:pPr>
      <w:permStart w:id="1624060406" w:edGrp="everyone"/>
      <w:r w:rsidRPr="00BE0413">
        <w:rPr>
          <w:rFonts w:ascii="Arial" w:hAnsi="Arial" w:cs="Arial" w:hint="eastAsia"/>
          <w:bCs/>
          <w:sz w:val="21"/>
          <w:szCs w:val="21"/>
        </w:rPr>
        <w:t xml:space="preserve">治験薬投与期間（治験薬投与開始日から治験薬投与終了日まで）　　　　　　　　</w:t>
      </w:r>
      <w:r w:rsidR="00E20C9E" w:rsidRPr="00BE0413">
        <w:rPr>
          <w:rFonts w:ascii="Arial" w:hAnsi="Arial" w:cs="Arial"/>
          <w:bCs/>
          <w:sz w:val="21"/>
          <w:szCs w:val="21"/>
        </w:rPr>
        <w:t xml:space="preserve">　</w:t>
      </w:r>
    </w:p>
    <w:p w14:paraId="1F1600D1" w14:textId="59C628C4" w:rsidR="00BE0413" w:rsidRDefault="00BE0413" w:rsidP="00BE0413">
      <w:pPr>
        <w:pStyle w:val="af2"/>
        <w:numPr>
          <w:ilvl w:val="0"/>
          <w:numId w:val="10"/>
        </w:numPr>
        <w:tabs>
          <w:tab w:val="left" w:pos="2590"/>
        </w:tabs>
        <w:ind w:leftChars="0" w:left="1134" w:hanging="234"/>
        <w:jc w:val="left"/>
        <w:rPr>
          <w:rFonts w:ascii="Arial" w:hAnsi="Arial" w:cs="Arial"/>
          <w:bCs/>
          <w:sz w:val="21"/>
          <w:szCs w:val="21"/>
        </w:rPr>
      </w:pPr>
      <w:r w:rsidRPr="00BE0413">
        <w:rPr>
          <w:rFonts w:ascii="Arial" w:hAnsi="Arial" w:cs="Arial" w:hint="eastAsia"/>
          <w:bCs/>
          <w:sz w:val="21"/>
          <w:szCs w:val="21"/>
        </w:rPr>
        <w:t>全ての検査・画像診断に係わる費用（検査・画像診断で使用される薬剤、手技料、診断料、加算を含む）の全額</w:t>
      </w:r>
    </w:p>
    <w:p w14:paraId="599C8AE7" w14:textId="0DB8EBEC" w:rsidR="00BE0413" w:rsidRPr="00BE0413" w:rsidRDefault="00BE0413" w:rsidP="00BE0413">
      <w:pPr>
        <w:pStyle w:val="af2"/>
        <w:tabs>
          <w:tab w:val="left" w:pos="2590"/>
        </w:tabs>
        <w:spacing w:afterLines="25" w:after="82"/>
        <w:ind w:leftChars="0" w:left="1134"/>
        <w:jc w:val="left"/>
        <w:rPr>
          <w:rFonts w:ascii="Arial" w:hAnsi="Arial" w:cs="Arial"/>
          <w:bCs/>
          <w:sz w:val="21"/>
          <w:szCs w:val="21"/>
        </w:rPr>
      </w:pPr>
      <w:r w:rsidRPr="00BE0413">
        <w:rPr>
          <w:rFonts w:ascii="Arial" w:hAnsi="Arial" w:cs="Arial" w:hint="eastAsia"/>
          <w:bCs/>
          <w:sz w:val="21"/>
          <w:szCs w:val="21"/>
        </w:rPr>
        <w:t>［診療報酬上の特掲診療料「検査」「画像診断」に該当する項目］</w:t>
      </w:r>
    </w:p>
    <w:p w14:paraId="5D68DB22" w14:textId="7EB3BA1A" w:rsidR="00BE0413" w:rsidRDefault="00BE0413" w:rsidP="00BE0413">
      <w:pPr>
        <w:pStyle w:val="af2"/>
        <w:numPr>
          <w:ilvl w:val="0"/>
          <w:numId w:val="10"/>
        </w:numPr>
        <w:tabs>
          <w:tab w:val="left" w:pos="2590"/>
        </w:tabs>
        <w:ind w:leftChars="0" w:left="1134" w:hanging="234"/>
        <w:jc w:val="left"/>
        <w:rPr>
          <w:rFonts w:ascii="Arial" w:hAnsi="Arial" w:cs="Arial"/>
          <w:bCs/>
          <w:sz w:val="21"/>
          <w:szCs w:val="21"/>
        </w:rPr>
      </w:pPr>
      <w:r>
        <w:rPr>
          <w:rFonts w:ascii="Arial" w:hAnsi="Arial" w:cs="Arial" w:hint="eastAsia"/>
          <w:bCs/>
          <w:sz w:val="21"/>
          <w:szCs w:val="21"/>
        </w:rPr>
        <w:t>同種同効薬に係る費用の全額</w:t>
      </w:r>
    </w:p>
    <w:p w14:paraId="707D5A50" w14:textId="0A75F9FB" w:rsidR="00BE0413" w:rsidRDefault="00BE0413" w:rsidP="00BE0413">
      <w:pPr>
        <w:pStyle w:val="af2"/>
        <w:tabs>
          <w:tab w:val="left" w:pos="2590"/>
        </w:tabs>
        <w:spacing w:afterLines="25" w:after="82"/>
        <w:ind w:leftChars="0" w:left="1134"/>
        <w:jc w:val="left"/>
        <w:rPr>
          <w:rFonts w:ascii="Arial" w:hAnsi="Arial" w:cs="Arial"/>
          <w:bCs/>
          <w:sz w:val="21"/>
          <w:szCs w:val="21"/>
        </w:rPr>
      </w:pPr>
      <w:r w:rsidRPr="00BE0413">
        <w:rPr>
          <w:rFonts w:ascii="Arial" w:hAnsi="Arial" w:cs="Arial" w:hint="eastAsia"/>
          <w:bCs/>
          <w:sz w:val="21"/>
          <w:szCs w:val="21"/>
        </w:rPr>
        <w:t>［診療報酬上の特掲診療料「</w:t>
      </w:r>
      <w:r>
        <w:rPr>
          <w:rFonts w:ascii="Arial" w:hAnsi="Arial" w:cs="Arial" w:hint="eastAsia"/>
          <w:bCs/>
          <w:sz w:val="21"/>
          <w:szCs w:val="21"/>
        </w:rPr>
        <w:t>投薬</w:t>
      </w:r>
      <w:r w:rsidRPr="00BE0413">
        <w:rPr>
          <w:rFonts w:ascii="Arial" w:hAnsi="Arial" w:cs="Arial" w:hint="eastAsia"/>
          <w:bCs/>
          <w:sz w:val="21"/>
          <w:szCs w:val="21"/>
        </w:rPr>
        <w:t>」「</w:t>
      </w:r>
      <w:r>
        <w:rPr>
          <w:rFonts w:ascii="Arial" w:hAnsi="Arial" w:cs="Arial" w:hint="eastAsia"/>
          <w:bCs/>
          <w:sz w:val="21"/>
          <w:szCs w:val="21"/>
        </w:rPr>
        <w:t>注射</w:t>
      </w:r>
      <w:r w:rsidRPr="00BE0413">
        <w:rPr>
          <w:rFonts w:ascii="Arial" w:hAnsi="Arial" w:cs="Arial" w:hint="eastAsia"/>
          <w:bCs/>
          <w:sz w:val="21"/>
          <w:szCs w:val="21"/>
        </w:rPr>
        <w:t>」に該当する項目］</w:t>
      </w:r>
    </w:p>
    <w:p w14:paraId="2F336742" w14:textId="66437483" w:rsidR="00BE0413" w:rsidRPr="00BE0413" w:rsidRDefault="00BE0413" w:rsidP="00BE0413">
      <w:pPr>
        <w:pStyle w:val="af2"/>
        <w:numPr>
          <w:ilvl w:val="0"/>
          <w:numId w:val="10"/>
        </w:numPr>
        <w:tabs>
          <w:tab w:val="left" w:pos="2590"/>
        </w:tabs>
        <w:ind w:leftChars="0" w:left="1134" w:hanging="234"/>
        <w:jc w:val="left"/>
        <w:rPr>
          <w:rFonts w:ascii="Arial" w:hAnsi="Arial" w:cs="Arial"/>
          <w:bCs/>
          <w:sz w:val="21"/>
          <w:szCs w:val="21"/>
        </w:rPr>
      </w:pPr>
      <w:r>
        <w:rPr>
          <w:rFonts w:ascii="Arial" w:hAnsi="Arial" w:cs="Arial" w:hint="eastAsia"/>
          <w:bCs/>
          <w:sz w:val="21"/>
          <w:szCs w:val="21"/>
        </w:rPr>
        <w:t>（必要事項を記載）</w:t>
      </w:r>
      <w:permEnd w:id="1624060406"/>
    </w:p>
    <w:p w14:paraId="037944E1" w14:textId="0FB48D31" w:rsidR="008E4770" w:rsidRPr="00BE0413" w:rsidRDefault="00BE0413" w:rsidP="00BE0413">
      <w:pPr>
        <w:pStyle w:val="af2"/>
        <w:numPr>
          <w:ilvl w:val="0"/>
          <w:numId w:val="9"/>
        </w:numPr>
        <w:tabs>
          <w:tab w:val="left" w:pos="2590"/>
        </w:tabs>
        <w:ind w:leftChars="0"/>
        <w:jc w:val="left"/>
        <w:rPr>
          <w:rFonts w:ascii="Arial" w:hAnsi="Arial" w:cs="Arial"/>
          <w:bCs/>
          <w:sz w:val="21"/>
          <w:szCs w:val="21"/>
        </w:rPr>
      </w:pPr>
      <w:permStart w:id="1094145751" w:edGrp="everyone"/>
      <w:commentRangeStart w:id="2"/>
      <w:r w:rsidRPr="00BE0413">
        <w:rPr>
          <w:rFonts w:ascii="Arial" w:hAnsi="Arial" w:cs="Arial" w:hint="eastAsia"/>
          <w:bCs/>
          <w:sz w:val="21"/>
          <w:szCs w:val="21"/>
        </w:rPr>
        <w:t>同意取得日から治験薬初回投与前日、投与終了後から（実施計画書で規定された最終）来院日</w:t>
      </w:r>
      <w:commentRangeEnd w:id="2"/>
      <w:r w:rsidR="00EC1CCF">
        <w:rPr>
          <w:rStyle w:val="ab"/>
        </w:rPr>
        <w:commentReference w:id="2"/>
      </w:r>
    </w:p>
    <w:p w14:paraId="769D25DB" w14:textId="1B21F090" w:rsidR="00BE0413" w:rsidRDefault="00BE0413" w:rsidP="00BE0413">
      <w:pPr>
        <w:pStyle w:val="af2"/>
        <w:numPr>
          <w:ilvl w:val="0"/>
          <w:numId w:val="10"/>
        </w:numPr>
        <w:tabs>
          <w:tab w:val="left" w:pos="2590"/>
        </w:tabs>
        <w:ind w:leftChars="0" w:left="1134" w:hanging="234"/>
        <w:jc w:val="left"/>
        <w:rPr>
          <w:rFonts w:ascii="Arial" w:hAnsi="Arial" w:cs="Arial"/>
          <w:bCs/>
          <w:sz w:val="21"/>
          <w:szCs w:val="21"/>
        </w:rPr>
      </w:pPr>
      <w:r w:rsidRPr="00BE0413">
        <w:rPr>
          <w:rFonts w:ascii="Arial" w:hAnsi="Arial" w:cs="Arial" w:hint="eastAsia"/>
          <w:bCs/>
          <w:sz w:val="21"/>
          <w:szCs w:val="21"/>
        </w:rPr>
        <w:lastRenderedPageBreak/>
        <w:t>治験実施計画書に規定された検査・画像診断に係わる費用（検査・画像診断で使用される薬剤、手技料、診断料、加算を含む）の</w:t>
      </w:r>
      <w:r>
        <w:rPr>
          <w:rFonts w:ascii="Arial" w:hAnsi="Arial" w:cs="Arial" w:hint="eastAsia"/>
          <w:bCs/>
          <w:sz w:val="21"/>
          <w:szCs w:val="21"/>
        </w:rPr>
        <w:t>被験者自己負担分</w:t>
      </w:r>
    </w:p>
    <w:p w14:paraId="2E986069" w14:textId="45340117" w:rsidR="00BE0413" w:rsidRDefault="00BE0413" w:rsidP="00BE0413">
      <w:pPr>
        <w:pStyle w:val="af2"/>
        <w:tabs>
          <w:tab w:val="left" w:pos="2590"/>
        </w:tabs>
        <w:ind w:leftChars="0" w:left="1134"/>
        <w:jc w:val="left"/>
        <w:rPr>
          <w:rFonts w:ascii="Arial" w:hAnsi="Arial" w:cs="Arial"/>
          <w:bCs/>
          <w:sz w:val="21"/>
          <w:szCs w:val="21"/>
        </w:rPr>
      </w:pPr>
      <w:r w:rsidRPr="00BE0413">
        <w:rPr>
          <w:rFonts w:ascii="Arial" w:hAnsi="Arial" w:cs="Arial" w:hint="eastAsia"/>
          <w:bCs/>
          <w:sz w:val="21"/>
          <w:szCs w:val="21"/>
        </w:rPr>
        <w:t>［診療報酬上の特掲診療料「検査」「画像診断」に該当する項目］</w:t>
      </w:r>
    </w:p>
    <w:p w14:paraId="5B885C1C" w14:textId="3D1912BF" w:rsidR="00BE0413" w:rsidRPr="00BE0413" w:rsidRDefault="00BE0413" w:rsidP="00BE0413">
      <w:pPr>
        <w:pStyle w:val="af2"/>
        <w:numPr>
          <w:ilvl w:val="0"/>
          <w:numId w:val="10"/>
        </w:numPr>
        <w:tabs>
          <w:tab w:val="left" w:pos="2590"/>
        </w:tabs>
        <w:ind w:leftChars="0" w:left="1134" w:hanging="234"/>
        <w:jc w:val="left"/>
        <w:rPr>
          <w:rFonts w:ascii="Arial" w:hAnsi="Arial" w:cs="Arial"/>
          <w:bCs/>
          <w:sz w:val="21"/>
          <w:szCs w:val="21"/>
        </w:rPr>
      </w:pPr>
      <w:r w:rsidRPr="00FF6924">
        <w:rPr>
          <w:rFonts w:ascii="Arial" w:hAnsi="Arial" w:cs="Arial" w:hint="eastAsia"/>
          <w:bCs/>
          <w:sz w:val="21"/>
          <w:szCs w:val="21"/>
        </w:rPr>
        <w:t>保険適応外の</w:t>
      </w:r>
      <w:r>
        <w:rPr>
          <w:rFonts w:ascii="Arial" w:hAnsi="Arial" w:cs="Arial" w:hint="eastAsia"/>
          <w:bCs/>
          <w:sz w:val="21"/>
          <w:szCs w:val="21"/>
        </w:rPr>
        <w:t>（</w:t>
      </w:r>
      <w:r>
        <w:rPr>
          <w:rFonts w:ascii="Arial" w:hAnsi="Arial" w:cs="Arial" w:hint="eastAsia"/>
          <w:bCs/>
          <w:sz w:val="21"/>
          <w:szCs w:val="21"/>
        </w:rPr>
        <w:t>PRT</w:t>
      </w:r>
      <w:r>
        <w:rPr>
          <w:rFonts w:ascii="Arial" w:hAnsi="Arial" w:cs="Arial" w:hint="eastAsia"/>
          <w:bCs/>
          <w:sz w:val="21"/>
          <w:szCs w:val="21"/>
        </w:rPr>
        <w:t>に従って記載：</w:t>
      </w:r>
      <w:r w:rsidRPr="00FF6924">
        <w:rPr>
          <w:rFonts w:ascii="Arial" w:hAnsi="Arial" w:cs="Arial" w:hint="eastAsia"/>
          <w:bCs/>
          <w:sz w:val="21"/>
          <w:szCs w:val="21"/>
        </w:rPr>
        <w:t>妊娠検査、</w:t>
      </w:r>
      <w:r w:rsidRPr="00FF6924">
        <w:rPr>
          <w:rFonts w:ascii="Arial" w:hAnsi="Arial" w:cs="Arial"/>
          <w:bCs/>
          <w:sz w:val="21"/>
          <w:szCs w:val="21"/>
        </w:rPr>
        <w:t>HIV</w:t>
      </w:r>
      <w:r>
        <w:rPr>
          <w:rFonts w:ascii="Arial" w:hAnsi="Arial" w:cs="Arial" w:hint="eastAsia"/>
          <w:bCs/>
          <w:sz w:val="21"/>
          <w:szCs w:val="21"/>
        </w:rPr>
        <w:t>検査</w:t>
      </w:r>
      <w:r w:rsidRPr="00FF6924">
        <w:rPr>
          <w:rFonts w:ascii="Arial" w:hAnsi="Arial" w:cs="Arial" w:hint="eastAsia"/>
          <w:bCs/>
          <w:sz w:val="21"/>
          <w:szCs w:val="21"/>
        </w:rPr>
        <w:t>、</w:t>
      </w:r>
      <w:commentRangeStart w:id="3"/>
      <w:r w:rsidRPr="00FF6924">
        <w:rPr>
          <w:rFonts w:ascii="Arial" w:hAnsi="Arial" w:cs="Arial"/>
          <w:bCs/>
          <w:sz w:val="21"/>
          <w:szCs w:val="21"/>
        </w:rPr>
        <w:t>PET-CT</w:t>
      </w:r>
      <w:commentRangeEnd w:id="3"/>
      <w:r w:rsidR="00EC1CCF">
        <w:rPr>
          <w:rStyle w:val="ab"/>
        </w:rPr>
        <w:commentReference w:id="3"/>
      </w:r>
      <w:r>
        <w:rPr>
          <w:rFonts w:ascii="Arial" w:hAnsi="Arial" w:cs="Arial" w:hint="eastAsia"/>
          <w:bCs/>
          <w:sz w:val="21"/>
          <w:szCs w:val="21"/>
        </w:rPr>
        <w:t>等</w:t>
      </w:r>
      <w:r w:rsidR="00D84E6D" w:rsidRPr="00646FFF">
        <w:rPr>
          <w:rFonts w:ascii="Arial" w:hAnsi="Arial" w:cs="Arial" w:hint="eastAsia"/>
          <w:bCs/>
          <w:sz w:val="21"/>
          <w:szCs w:val="21"/>
        </w:rPr>
        <w:t>（使用される薬剤、手技料、診断料、加算を含む）</w:t>
      </w:r>
      <w:r>
        <w:rPr>
          <w:rFonts w:ascii="Arial" w:hAnsi="Arial" w:cs="Arial" w:hint="eastAsia"/>
          <w:bCs/>
          <w:sz w:val="21"/>
          <w:szCs w:val="21"/>
        </w:rPr>
        <w:t>）</w:t>
      </w:r>
      <w:r w:rsidRPr="00FF6924">
        <w:rPr>
          <w:rFonts w:ascii="Arial" w:hAnsi="Arial" w:cs="Arial" w:hint="eastAsia"/>
          <w:bCs/>
          <w:sz w:val="21"/>
          <w:szCs w:val="21"/>
        </w:rPr>
        <w:t>の全額</w:t>
      </w:r>
    </w:p>
    <w:p w14:paraId="22BEE06D" w14:textId="05C23C3F" w:rsidR="00BE0413" w:rsidRPr="00BE0413" w:rsidRDefault="00BE0413" w:rsidP="00BE0413">
      <w:pPr>
        <w:pStyle w:val="af2"/>
        <w:tabs>
          <w:tab w:val="left" w:pos="2590"/>
        </w:tabs>
        <w:ind w:leftChars="0" w:left="1134"/>
        <w:jc w:val="left"/>
        <w:rPr>
          <w:rFonts w:ascii="Arial" w:hAnsi="Arial" w:cs="Arial"/>
          <w:bCs/>
          <w:sz w:val="21"/>
          <w:szCs w:val="21"/>
        </w:rPr>
      </w:pPr>
      <w:r w:rsidRPr="00BE0413">
        <w:rPr>
          <w:rFonts w:ascii="Arial" w:hAnsi="Arial" w:cs="Arial" w:hint="eastAsia"/>
          <w:bCs/>
          <w:sz w:val="21"/>
          <w:szCs w:val="21"/>
        </w:rPr>
        <w:t>［診療報酬上の特掲診療料「検査」「画像診断」に該当する項目］</w:t>
      </w:r>
    </w:p>
    <w:p w14:paraId="3600401D" w14:textId="1314AEDB" w:rsidR="008E4770" w:rsidRDefault="000117E1" w:rsidP="008E4770">
      <w:pPr>
        <w:tabs>
          <w:tab w:val="left" w:pos="2590"/>
        </w:tabs>
        <w:ind w:leftChars="200" w:left="900" w:hangingChars="200" w:hanging="420"/>
        <w:jc w:val="left"/>
        <w:rPr>
          <w:rFonts w:ascii="Arial" w:hAnsi="Arial" w:cs="Arial"/>
          <w:bCs/>
          <w:sz w:val="21"/>
          <w:szCs w:val="21"/>
        </w:rPr>
      </w:pPr>
      <w:commentRangeStart w:id="4"/>
      <w:r w:rsidRPr="00104362">
        <w:rPr>
          <w:rFonts w:ascii="Arial" w:hAnsi="Arial" w:cs="Arial"/>
          <w:bCs/>
          <w:sz w:val="21"/>
          <w:szCs w:val="21"/>
        </w:rPr>
        <w:t>３）</w:t>
      </w:r>
      <w:commentRangeEnd w:id="4"/>
      <w:r w:rsidR="00EC1CCF">
        <w:rPr>
          <w:rStyle w:val="ab"/>
        </w:rPr>
        <w:commentReference w:id="4"/>
      </w:r>
      <w:r w:rsidR="00E20C9E" w:rsidRPr="00104362">
        <w:rPr>
          <w:rFonts w:ascii="Arial" w:hAnsi="Arial" w:cs="Arial"/>
          <w:bCs/>
          <w:sz w:val="21"/>
          <w:szCs w:val="21"/>
        </w:rPr>
        <w:t xml:space="preserve">　　　　　　　　　　　　　　　　　　　　　　　　　　　　　　　　　　　　　　</w:t>
      </w:r>
    </w:p>
    <w:p w14:paraId="06ABC110" w14:textId="0E25AFDC" w:rsidR="00D84E6D" w:rsidRPr="00104362" w:rsidRDefault="00D84E6D" w:rsidP="008E4770">
      <w:pPr>
        <w:tabs>
          <w:tab w:val="left" w:pos="2590"/>
        </w:tabs>
        <w:ind w:leftChars="200" w:left="900" w:hangingChars="200" w:hanging="420"/>
        <w:jc w:val="left"/>
        <w:rPr>
          <w:rFonts w:ascii="Arial" w:hAnsi="Arial" w:cs="Arial"/>
          <w:bCs/>
          <w:sz w:val="21"/>
          <w:szCs w:val="21"/>
        </w:rPr>
      </w:pPr>
      <w:r>
        <w:rPr>
          <w:rFonts w:ascii="Arial" w:hAnsi="Arial" w:cs="Arial" w:hint="eastAsia"/>
          <w:bCs/>
          <w:sz w:val="21"/>
          <w:szCs w:val="21"/>
        </w:rPr>
        <w:t xml:space="preserve">４）　　　　　　　　　　　　　　　　　　　　　　　　　　　　　　　　　　　　　　</w:t>
      </w:r>
      <w:permEnd w:id="1094145751"/>
    </w:p>
    <w:p w14:paraId="78E42ABF" w14:textId="645DDC3E" w:rsidR="00EF5A95" w:rsidRPr="00104362" w:rsidRDefault="00EF5A95" w:rsidP="00EF5A95">
      <w:pPr>
        <w:tabs>
          <w:tab w:val="left" w:pos="2590"/>
        </w:tabs>
        <w:jc w:val="left"/>
        <w:rPr>
          <w:rFonts w:ascii="Arial" w:hAnsi="Arial" w:cs="Arial"/>
          <w:bCs/>
          <w:sz w:val="21"/>
          <w:szCs w:val="21"/>
        </w:rPr>
      </w:pPr>
    </w:p>
    <w:p w14:paraId="3A7460B0" w14:textId="212B4BA9" w:rsidR="00DD27D8" w:rsidRPr="00104362" w:rsidRDefault="00DD27D8" w:rsidP="00DD27D8">
      <w:pPr>
        <w:ind w:leftChars="100" w:left="240"/>
        <w:jc w:val="left"/>
        <w:rPr>
          <w:rFonts w:ascii="Arial" w:hAnsi="Arial" w:cs="Arial"/>
          <w:bCs/>
          <w:sz w:val="21"/>
          <w:szCs w:val="21"/>
        </w:rPr>
      </w:pPr>
      <w:r w:rsidRPr="00104362">
        <w:rPr>
          <w:rFonts w:ascii="Arial" w:hAnsi="Arial" w:cs="Arial"/>
          <w:bCs/>
          <w:sz w:val="21"/>
          <w:szCs w:val="21"/>
        </w:rPr>
        <w:t>３．</w:t>
      </w:r>
      <w:commentRangeStart w:id="5"/>
      <w:r w:rsidRPr="00104362">
        <w:rPr>
          <w:rFonts w:ascii="Arial" w:hAnsi="Arial" w:cs="Arial"/>
          <w:bCs/>
          <w:sz w:val="21"/>
          <w:szCs w:val="21"/>
        </w:rPr>
        <w:t>規定以外の支払いについて</w:t>
      </w:r>
      <w:commentRangeEnd w:id="5"/>
      <w:r w:rsidR="00823183">
        <w:rPr>
          <w:rStyle w:val="ab"/>
        </w:rPr>
        <w:commentReference w:id="5"/>
      </w:r>
    </w:p>
    <w:p w14:paraId="553670DE" w14:textId="42D84BB8" w:rsidR="00E20C9E" w:rsidRPr="00104362" w:rsidRDefault="00DD27D8" w:rsidP="00E20C9E">
      <w:pPr>
        <w:tabs>
          <w:tab w:val="left" w:pos="2590"/>
        </w:tabs>
        <w:spacing w:afterLines="30" w:after="99"/>
        <w:ind w:leftChars="200" w:left="480"/>
        <w:jc w:val="left"/>
        <w:rPr>
          <w:rFonts w:ascii="Arial" w:hAnsi="Arial" w:cs="Arial"/>
          <w:bCs/>
          <w:sz w:val="21"/>
          <w:szCs w:val="21"/>
        </w:rPr>
      </w:pPr>
      <w:r w:rsidRPr="00104362">
        <w:rPr>
          <w:rFonts w:ascii="Arial" w:hAnsi="Arial" w:cs="Arial"/>
          <w:bCs/>
          <w:sz w:val="21"/>
          <w:szCs w:val="21"/>
        </w:rPr>
        <w:t>規定以外の費用について、以下の通り治験依頼者が負担する。</w:t>
      </w:r>
    </w:p>
    <w:p w14:paraId="2494DE39" w14:textId="77777777" w:rsidR="00E20C9E" w:rsidRPr="00104362" w:rsidRDefault="00E20C9E" w:rsidP="00E20C9E">
      <w:pPr>
        <w:tabs>
          <w:tab w:val="left" w:pos="2590"/>
        </w:tabs>
        <w:ind w:leftChars="200" w:left="900" w:hangingChars="200" w:hanging="420"/>
        <w:jc w:val="left"/>
        <w:rPr>
          <w:rFonts w:ascii="Arial" w:hAnsi="Arial" w:cs="Arial"/>
          <w:bCs/>
          <w:sz w:val="21"/>
          <w:szCs w:val="21"/>
        </w:rPr>
      </w:pPr>
      <w:permStart w:id="1231754956" w:edGrp="everyone"/>
      <w:r w:rsidRPr="00104362">
        <w:rPr>
          <w:rFonts w:ascii="Arial" w:hAnsi="Arial" w:cs="Arial"/>
          <w:bCs/>
          <w:sz w:val="21"/>
          <w:szCs w:val="21"/>
        </w:rPr>
        <w:t xml:space="preserve">１）　　　　　　　　　　　　　　　　　　　　　　　　　　　　　　　　　　　　　　</w:t>
      </w:r>
      <w:permEnd w:id="1231754956"/>
    </w:p>
    <w:p w14:paraId="7E1E07EC" w14:textId="77777777" w:rsidR="00E20C9E" w:rsidRPr="00104362" w:rsidRDefault="00E20C9E" w:rsidP="00E20C9E">
      <w:pPr>
        <w:tabs>
          <w:tab w:val="left" w:pos="2590"/>
        </w:tabs>
        <w:ind w:leftChars="200" w:left="900" w:hangingChars="200" w:hanging="420"/>
        <w:jc w:val="left"/>
        <w:rPr>
          <w:rFonts w:ascii="Arial" w:hAnsi="Arial" w:cs="Arial"/>
          <w:bCs/>
          <w:sz w:val="21"/>
          <w:szCs w:val="21"/>
        </w:rPr>
      </w:pPr>
      <w:permStart w:id="893193384" w:edGrp="everyone"/>
      <w:r w:rsidRPr="00104362">
        <w:rPr>
          <w:rFonts w:ascii="Arial" w:hAnsi="Arial" w:cs="Arial"/>
          <w:bCs/>
          <w:sz w:val="21"/>
          <w:szCs w:val="21"/>
        </w:rPr>
        <w:t xml:space="preserve">２）　　　　　　　　　　　　　　　　　　　　　　　　　　　　　　　　　　　　　　</w:t>
      </w:r>
      <w:permEnd w:id="893193384"/>
    </w:p>
    <w:p w14:paraId="6122D30E" w14:textId="77777777" w:rsidR="00E20C9E" w:rsidRPr="00104362" w:rsidRDefault="00E20C9E" w:rsidP="00E20C9E">
      <w:pPr>
        <w:tabs>
          <w:tab w:val="left" w:pos="2590"/>
        </w:tabs>
        <w:ind w:leftChars="200" w:left="900" w:hangingChars="200" w:hanging="420"/>
        <w:jc w:val="left"/>
        <w:rPr>
          <w:rFonts w:ascii="Arial" w:hAnsi="Arial" w:cs="Arial"/>
          <w:bCs/>
          <w:sz w:val="21"/>
          <w:szCs w:val="21"/>
        </w:rPr>
      </w:pPr>
      <w:permStart w:id="1214799859" w:edGrp="everyone"/>
      <w:r w:rsidRPr="00104362">
        <w:rPr>
          <w:rFonts w:ascii="Arial" w:hAnsi="Arial" w:cs="Arial"/>
          <w:bCs/>
          <w:sz w:val="21"/>
          <w:szCs w:val="21"/>
        </w:rPr>
        <w:t xml:space="preserve">３）　　　　　　　　　　　　　　　　　　　　　　　　　　　　　　　　　　　　　　</w:t>
      </w:r>
      <w:permEnd w:id="1214799859"/>
    </w:p>
    <w:p w14:paraId="03F636A5" w14:textId="77777777" w:rsidR="00EF5A95" w:rsidRPr="00104362" w:rsidRDefault="00EF5A95" w:rsidP="00505362">
      <w:pPr>
        <w:ind w:leftChars="200" w:left="480"/>
        <w:jc w:val="left"/>
        <w:rPr>
          <w:rFonts w:ascii="Arial" w:hAnsi="Arial" w:cs="Arial"/>
          <w:bCs/>
          <w:sz w:val="21"/>
          <w:szCs w:val="21"/>
        </w:rPr>
      </w:pPr>
    </w:p>
    <w:p w14:paraId="3E058A38" w14:textId="3198BD89" w:rsidR="00E97CC4" w:rsidRPr="00104362" w:rsidRDefault="00E97CC4" w:rsidP="009175C1">
      <w:pPr>
        <w:tabs>
          <w:tab w:val="left" w:pos="2590"/>
        </w:tabs>
        <w:ind w:leftChars="200" w:left="480"/>
        <w:jc w:val="right"/>
        <w:rPr>
          <w:rFonts w:ascii="Arial" w:hAnsi="Arial" w:cs="Arial"/>
          <w:sz w:val="21"/>
          <w:szCs w:val="21"/>
        </w:rPr>
      </w:pPr>
      <w:r w:rsidRPr="00104362">
        <w:rPr>
          <w:rFonts w:ascii="Arial" w:hAnsi="Arial" w:cs="Arial"/>
          <w:sz w:val="21"/>
          <w:szCs w:val="21"/>
        </w:rPr>
        <w:t>以上</w:t>
      </w:r>
    </w:p>
    <w:sectPr w:rsidR="00E97CC4" w:rsidRPr="00104362" w:rsidSect="007866CF">
      <w:headerReference w:type="default" r:id="rId12"/>
      <w:footerReference w:type="default" r:id="rId13"/>
      <w:pgSz w:w="11906" w:h="16838" w:code="9"/>
      <w:pgMar w:top="1276" w:right="992" w:bottom="992" w:left="992" w:header="851" w:footer="992" w:gutter="0"/>
      <w:cols w:space="425"/>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鳥取大学 治験事務局" w:date="2024-01-31T12:29:00Z" w:initials="鳥取大学">
    <w:p w14:paraId="3EA9DD44" w14:textId="42A2D08B" w:rsidR="00EC1CCF" w:rsidRDefault="00EC1CCF" w:rsidP="00EC1CCF">
      <w:pPr>
        <w:pStyle w:val="ac"/>
      </w:pPr>
      <w:r>
        <w:rPr>
          <w:rStyle w:val="ab"/>
        </w:rPr>
        <w:annotationRef/>
      </w:r>
      <w:r>
        <w:rPr>
          <w:rFonts w:hint="eastAsia"/>
        </w:rPr>
        <w:t>当院の支払い規定に基づく金額ですので、経費単価は</w:t>
      </w:r>
      <w:r>
        <w:rPr>
          <w:rFonts w:hint="eastAsia"/>
        </w:rPr>
        <w:t>7,000</w:t>
      </w:r>
      <w:r>
        <w:rPr>
          <w:rFonts w:hint="eastAsia"/>
        </w:rPr>
        <w:t>円です。</w:t>
      </w:r>
    </w:p>
    <w:p w14:paraId="49A8D026" w14:textId="77777777" w:rsidR="00EC1CCF" w:rsidRDefault="00EC1CCF" w:rsidP="00EC1CCF">
      <w:pPr>
        <w:pStyle w:val="ac"/>
      </w:pPr>
      <w:r>
        <w:rPr>
          <w:rFonts w:hint="eastAsia"/>
        </w:rPr>
        <w:t>経費内訳書は＠</w:t>
      </w:r>
      <w:r>
        <w:rPr>
          <w:rFonts w:hint="eastAsia"/>
        </w:rPr>
        <w:t>7,000</w:t>
      </w:r>
      <w:r>
        <w:rPr>
          <w:rFonts w:hint="eastAsia"/>
        </w:rPr>
        <w:t>円で算定いただくようになっております。</w:t>
      </w:r>
    </w:p>
  </w:comment>
  <w:comment w:id="1" w:author="鳥取大学 治験事務局" w:date="2024-01-31T12:33:00Z" w:initials="鳥取大学">
    <w:p w14:paraId="1EA00173" w14:textId="77777777" w:rsidR="0015083E" w:rsidRDefault="0015083E" w:rsidP="0015083E">
      <w:pPr>
        <w:pStyle w:val="ac"/>
      </w:pPr>
      <w:r>
        <w:rPr>
          <w:rStyle w:val="ab"/>
        </w:rPr>
        <w:annotationRef/>
      </w:r>
      <w:r>
        <w:rPr>
          <w:rFonts w:hint="eastAsia"/>
        </w:rPr>
        <w:t>試験毎の支払条件について記載してください。</w:t>
      </w:r>
    </w:p>
    <w:p w14:paraId="7B646A5F" w14:textId="77777777" w:rsidR="0015083E" w:rsidRDefault="0015083E" w:rsidP="0015083E">
      <w:pPr>
        <w:pStyle w:val="ac"/>
      </w:pPr>
      <w:r>
        <w:rPr>
          <w:rFonts w:hint="eastAsia"/>
        </w:rPr>
        <w:t>案を記載していますので、自由に加筆・修正してください。</w:t>
      </w:r>
    </w:p>
  </w:comment>
  <w:comment w:id="2" w:author="鳥取大学 治験事務局" w:date="2024-01-31T12:28:00Z" w:initials="鳥取大学">
    <w:p w14:paraId="419E6617" w14:textId="5E3E7940" w:rsidR="00EC1CCF" w:rsidRDefault="00EC1CCF" w:rsidP="00EC1CCF">
      <w:pPr>
        <w:pStyle w:val="ac"/>
      </w:pPr>
      <w:r>
        <w:rPr>
          <w:rStyle w:val="ab"/>
        </w:rPr>
        <w:annotationRef/>
      </w:r>
      <w:r>
        <w:rPr>
          <w:rFonts w:hint="eastAsia"/>
        </w:rPr>
        <w:t>PRT</w:t>
      </w:r>
      <w:r>
        <w:rPr>
          <w:rFonts w:hint="eastAsia"/>
        </w:rPr>
        <w:t>で規定された検査・画像診断については、保険診療適用後の被験者分の負担をお願いします。</w:t>
      </w:r>
    </w:p>
  </w:comment>
  <w:comment w:id="3" w:author="鳥取大学 治験事務局" w:date="2024-01-31T12:27:00Z" w:initials="鳥取大学">
    <w:p w14:paraId="60495FA9" w14:textId="289A5221" w:rsidR="00EC1CCF" w:rsidRDefault="00EC1CCF" w:rsidP="00EC1CCF">
      <w:pPr>
        <w:pStyle w:val="ac"/>
      </w:pPr>
      <w:r>
        <w:rPr>
          <w:rStyle w:val="ab"/>
        </w:rPr>
        <w:annotationRef/>
      </w:r>
      <w:r>
        <w:rPr>
          <w:rFonts w:hint="eastAsia"/>
        </w:rPr>
        <w:t>原疾患からの転移の可能性確認については、</w:t>
      </w:r>
      <w:r>
        <w:rPr>
          <w:rFonts w:hint="eastAsia"/>
        </w:rPr>
        <w:t>PET-CT</w:t>
      </w:r>
      <w:r>
        <w:rPr>
          <w:rFonts w:hint="eastAsia"/>
        </w:rPr>
        <w:t>が保険適応となりますので、健康保険請求分を除く、「被験者自己負担分」での負担が可能です</w:t>
      </w:r>
    </w:p>
  </w:comment>
  <w:comment w:id="4" w:author="鳥取大学 治験事務局" w:date="2024-01-31T12:27:00Z" w:initials="鳥取大学">
    <w:p w14:paraId="351202DB" w14:textId="05756310" w:rsidR="00EC1CCF" w:rsidRDefault="00EC1CCF" w:rsidP="00EC1CCF">
      <w:pPr>
        <w:pStyle w:val="ac"/>
      </w:pPr>
      <w:r>
        <w:rPr>
          <w:rStyle w:val="ab"/>
        </w:rPr>
        <w:annotationRef/>
      </w:r>
      <w:r>
        <w:rPr>
          <w:rFonts w:hint="eastAsia"/>
        </w:rPr>
        <w:t>●治験薬調製を必要とする場合の薬剤等がございましたら記載をお願い致します。原則、全額負担となります。</w:t>
      </w:r>
    </w:p>
    <w:p w14:paraId="0F045C69" w14:textId="77777777" w:rsidR="00EC1CCF" w:rsidRDefault="00EC1CCF" w:rsidP="00EC1CCF">
      <w:pPr>
        <w:pStyle w:val="ac"/>
      </w:pPr>
    </w:p>
    <w:p w14:paraId="3559DB3F" w14:textId="77777777" w:rsidR="00EC1CCF" w:rsidRDefault="00EC1CCF" w:rsidP="00EC1CCF">
      <w:pPr>
        <w:pStyle w:val="ac"/>
      </w:pPr>
      <w:r>
        <w:rPr>
          <w:rFonts w:hint="eastAsia"/>
        </w:rPr>
        <w:t>●</w:t>
      </w:r>
      <w:r>
        <w:rPr>
          <w:rFonts w:hint="eastAsia"/>
        </w:rPr>
        <w:t>PRT</w:t>
      </w:r>
      <w:r>
        <w:rPr>
          <w:rFonts w:hint="eastAsia"/>
        </w:rPr>
        <w:t>に規定された入院又は</w:t>
      </w:r>
      <w:r>
        <w:rPr>
          <w:rFonts w:hint="eastAsia"/>
        </w:rPr>
        <w:t>PI</w:t>
      </w:r>
      <w:r>
        <w:rPr>
          <w:rFonts w:hint="eastAsia"/>
        </w:rPr>
        <w:t>と合意のうえ、入院費のご負担が可能な場合は記載をお願い致します。</w:t>
      </w:r>
    </w:p>
    <w:p w14:paraId="533CD514" w14:textId="77777777" w:rsidR="00EC1CCF" w:rsidRDefault="00EC1CCF" w:rsidP="00EC1CCF">
      <w:pPr>
        <w:pStyle w:val="ac"/>
      </w:pPr>
    </w:p>
    <w:p w14:paraId="02BF9131" w14:textId="77777777" w:rsidR="00EC1CCF" w:rsidRDefault="00EC1CCF" w:rsidP="00EC1CCF">
      <w:pPr>
        <w:pStyle w:val="ac"/>
      </w:pPr>
      <w:r>
        <w:rPr>
          <w:rFonts w:hint="eastAsia"/>
        </w:rPr>
        <w:t>●特殊資材（インラインフィルター、留置針等）を使用する場合は実費請求となりますので記載をお願い致します。</w:t>
      </w:r>
    </w:p>
  </w:comment>
  <w:comment w:id="5" w:author="鳥取大学 治験事務局" w:date="2024-01-31T12:33:00Z" w:initials="鳥取大学">
    <w:p w14:paraId="080C5FCC" w14:textId="77777777" w:rsidR="00823183" w:rsidRDefault="00823183" w:rsidP="00823183">
      <w:pPr>
        <w:pStyle w:val="ac"/>
      </w:pPr>
      <w:r>
        <w:rPr>
          <w:rStyle w:val="ab"/>
        </w:rPr>
        <w:annotationRef/>
      </w:r>
      <w:r>
        <w:rPr>
          <w:rFonts w:hint="eastAsia"/>
        </w:rPr>
        <w:t>●画像提供時の</w:t>
      </w:r>
      <w:r>
        <w:rPr>
          <w:rFonts w:hint="eastAsia"/>
        </w:rPr>
        <w:t>CD</w:t>
      </w:r>
      <w:r>
        <w:rPr>
          <w:rFonts w:hint="eastAsia"/>
        </w:rPr>
        <w:t>作成経費（支給対象外経費）については、以下の記載が必要です。</w:t>
      </w:r>
    </w:p>
    <w:p w14:paraId="5DC3BCD2" w14:textId="77777777" w:rsidR="00823183" w:rsidRDefault="00823183" w:rsidP="00823183">
      <w:pPr>
        <w:pStyle w:val="ac"/>
      </w:pPr>
      <w:r>
        <w:rPr>
          <w:rFonts w:hint="eastAsia"/>
        </w:rPr>
        <w:t>「</w:t>
      </w:r>
      <w:r>
        <w:rPr>
          <w:rFonts w:hint="eastAsia"/>
        </w:rPr>
        <w:t>CT/MRI</w:t>
      </w:r>
      <w:r>
        <w:rPr>
          <w:rFonts w:hint="eastAsia"/>
        </w:rPr>
        <w:t>等の画像送付の際に必要な</w:t>
      </w:r>
      <w:r>
        <w:rPr>
          <w:rFonts w:hint="eastAsia"/>
        </w:rPr>
        <w:t>CD-R</w:t>
      </w:r>
      <w:r>
        <w:rPr>
          <w:rFonts w:hint="eastAsia"/>
        </w:rPr>
        <w:t>の費用として、</w:t>
      </w:r>
      <w:r>
        <w:rPr>
          <w:rFonts w:hint="eastAsia"/>
        </w:rPr>
        <w:t>CD-R</w:t>
      </w:r>
      <w:r>
        <w:rPr>
          <w:rFonts w:hint="eastAsia"/>
        </w:rPr>
        <w:t>１枚につき、</w:t>
      </w:r>
      <w:r>
        <w:rPr>
          <w:rFonts w:hint="eastAsia"/>
        </w:rPr>
        <w:t>1,870</w:t>
      </w:r>
      <w:r>
        <w:rPr>
          <w:rFonts w:hint="eastAsia"/>
        </w:rPr>
        <w:t>円（税込）を作製ごとに算定する。</w:t>
      </w:r>
      <w:r>
        <w:rPr>
          <w:rFonts w:hint="eastAsia"/>
        </w:rPr>
        <w:t>CD-R</w:t>
      </w:r>
      <w:r>
        <w:rPr>
          <w:rFonts w:hint="eastAsia"/>
        </w:rPr>
        <w:t>１枚当たりの費用は、鳥取大学医学部附属病院諸料金規則に準じて算定する。」</w:t>
      </w:r>
    </w:p>
    <w:p w14:paraId="392FA878" w14:textId="77777777" w:rsidR="00823183" w:rsidRDefault="00823183" w:rsidP="00823183">
      <w:pPr>
        <w:pStyle w:val="ac"/>
      </w:pPr>
    </w:p>
    <w:p w14:paraId="745ED7CF" w14:textId="77777777" w:rsidR="00823183" w:rsidRDefault="00823183" w:rsidP="00823183">
      <w:pPr>
        <w:pStyle w:val="ac"/>
      </w:pPr>
      <w:r>
        <w:rPr>
          <w:rFonts w:hint="eastAsia"/>
        </w:rPr>
        <w:t>●同種同効薬以外で負担する薬剤、処置費用等あればご記載ください</w:t>
      </w:r>
    </w:p>
    <w:p w14:paraId="758A26B1" w14:textId="77777777" w:rsidR="00823183" w:rsidRDefault="00823183" w:rsidP="00823183">
      <w:pPr>
        <w:pStyle w:val="ac"/>
      </w:pPr>
    </w:p>
    <w:p w14:paraId="4FFB564D" w14:textId="77777777" w:rsidR="00823183" w:rsidRDefault="00823183" w:rsidP="00823183">
      <w:pPr>
        <w:pStyle w:val="ac"/>
      </w:pPr>
      <w:r>
        <w:rPr>
          <w:rFonts w:hint="eastAsia"/>
        </w:rPr>
        <w:t>●有害事象（因果関係がある場合）に係る支払いの規定等があればご記載ください。</w:t>
      </w:r>
    </w:p>
    <w:p w14:paraId="7B2736C4" w14:textId="77777777" w:rsidR="00823183" w:rsidRDefault="00823183" w:rsidP="00823183">
      <w:pPr>
        <w:pStyle w:val="ac"/>
      </w:pPr>
      <w:r>
        <w:rPr>
          <w:rFonts w:hint="eastAsia"/>
        </w:rPr>
        <w:t>負担の範囲、方法等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8D026" w15:done="0"/>
  <w15:commentEx w15:paraId="7B646A5F" w15:done="0"/>
  <w15:commentEx w15:paraId="419E6617" w15:done="0"/>
  <w15:commentEx w15:paraId="60495FA9" w15:done="0"/>
  <w15:commentEx w15:paraId="02BF9131" w15:done="0"/>
  <w15:commentEx w15:paraId="7B2736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2D1FDB" w16cex:dateUtc="2024-01-31T03:29:00Z"/>
  <w16cex:commentExtensible w16cex:durableId="6975239A" w16cex:dateUtc="2024-01-31T03:33:00Z"/>
  <w16cex:commentExtensible w16cex:durableId="51DD27CA" w16cex:dateUtc="2024-01-31T03:28:00Z"/>
  <w16cex:commentExtensible w16cex:durableId="1474EE67" w16cex:dateUtc="2024-01-31T03:27:00Z"/>
  <w16cex:commentExtensible w16cex:durableId="600E84D3" w16cex:dateUtc="2024-01-31T03:27:00Z"/>
  <w16cex:commentExtensible w16cex:durableId="06E90CB7" w16cex:dateUtc="2024-01-31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8D026" w16cid:durableId="572D1FDB"/>
  <w16cid:commentId w16cid:paraId="7B646A5F" w16cid:durableId="6975239A"/>
  <w16cid:commentId w16cid:paraId="419E6617" w16cid:durableId="51DD27CA"/>
  <w16cid:commentId w16cid:paraId="60495FA9" w16cid:durableId="1474EE67"/>
  <w16cid:commentId w16cid:paraId="02BF9131" w16cid:durableId="600E84D3"/>
  <w16cid:commentId w16cid:paraId="7B2736C4" w16cid:durableId="06E90C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6E79" w14:textId="77777777" w:rsidR="00E46110" w:rsidRDefault="00E46110">
      <w:r>
        <w:separator/>
      </w:r>
    </w:p>
  </w:endnote>
  <w:endnote w:type="continuationSeparator" w:id="0">
    <w:p w14:paraId="5E7BA515" w14:textId="77777777" w:rsidR="00E46110" w:rsidRDefault="00E4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E4B2" w14:textId="77777777" w:rsidR="003D5217" w:rsidRDefault="003D5217" w:rsidP="0017409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F867" w14:textId="77777777" w:rsidR="00E46110" w:rsidRDefault="00E46110">
      <w:r>
        <w:separator/>
      </w:r>
    </w:p>
  </w:footnote>
  <w:footnote w:type="continuationSeparator" w:id="0">
    <w:p w14:paraId="5D3D9264" w14:textId="77777777" w:rsidR="00E46110" w:rsidRDefault="00E4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Look w:val="04A0" w:firstRow="1" w:lastRow="0" w:firstColumn="1" w:lastColumn="0" w:noHBand="0" w:noVBand="1"/>
    </w:tblPr>
    <w:tblGrid>
      <w:gridCol w:w="6941"/>
      <w:gridCol w:w="1418"/>
      <w:gridCol w:w="1377"/>
    </w:tblGrid>
    <w:tr w:rsidR="00F16666" w:rsidRPr="00F16666" w14:paraId="4749AE5B" w14:textId="77777777" w:rsidTr="00F16666">
      <w:trPr>
        <w:trHeight w:val="340"/>
      </w:trPr>
      <w:tc>
        <w:tcPr>
          <w:tcW w:w="6941" w:type="dxa"/>
          <w:tcBorders>
            <w:top w:val="nil"/>
            <w:left w:val="nil"/>
            <w:bottom w:val="nil"/>
            <w:right w:val="single" w:sz="4" w:space="0" w:color="auto"/>
          </w:tcBorders>
        </w:tcPr>
        <w:p w14:paraId="7DDA598B" w14:textId="69B53637" w:rsidR="00F16666" w:rsidRDefault="00F16666">
          <w:pPr>
            <w:pStyle w:val="a7"/>
          </w:pPr>
          <w:bookmarkStart w:id="6" w:name="_Hlk484790613"/>
        </w:p>
      </w:tc>
      <w:tc>
        <w:tcPr>
          <w:tcW w:w="1418" w:type="dxa"/>
          <w:tcBorders>
            <w:top w:val="single" w:sz="4" w:space="0" w:color="auto"/>
            <w:left w:val="single" w:sz="4" w:space="0" w:color="auto"/>
            <w:bottom w:val="single" w:sz="4" w:space="0" w:color="auto"/>
            <w:right w:val="single" w:sz="4" w:space="0" w:color="auto"/>
          </w:tcBorders>
          <w:vAlign w:val="center"/>
        </w:tcPr>
        <w:p w14:paraId="3CAA3131" w14:textId="36916EF5" w:rsidR="00F16666" w:rsidRPr="00F16666" w:rsidRDefault="00F16666" w:rsidP="00F16666">
          <w:pPr>
            <w:pStyle w:val="a7"/>
            <w:jc w:val="center"/>
            <w:rPr>
              <w:rFonts w:ascii="ＭＳ 明朝" w:hAnsi="ＭＳ 明朝"/>
              <w:sz w:val="20"/>
              <w:szCs w:val="18"/>
            </w:rPr>
          </w:pPr>
          <w:r w:rsidRPr="00F16666">
            <w:rPr>
              <w:rFonts w:ascii="ＭＳ 明朝" w:hAnsi="ＭＳ 明朝" w:hint="eastAsia"/>
              <w:sz w:val="20"/>
              <w:szCs w:val="18"/>
            </w:rPr>
            <w:t>整理番号</w:t>
          </w:r>
        </w:p>
      </w:tc>
      <w:tc>
        <w:tcPr>
          <w:tcW w:w="1377" w:type="dxa"/>
          <w:tcBorders>
            <w:top w:val="single" w:sz="4" w:space="0" w:color="auto"/>
            <w:left w:val="single" w:sz="4" w:space="0" w:color="auto"/>
            <w:bottom w:val="single" w:sz="4" w:space="0" w:color="auto"/>
            <w:right w:val="single" w:sz="4" w:space="0" w:color="auto"/>
          </w:tcBorders>
          <w:vAlign w:val="center"/>
        </w:tcPr>
        <w:p w14:paraId="682DFCD7" w14:textId="120915C6" w:rsidR="00F16666" w:rsidRPr="00104362" w:rsidRDefault="00104362" w:rsidP="00837BC6">
          <w:pPr>
            <w:pStyle w:val="a7"/>
            <w:rPr>
              <w:rFonts w:ascii="Arial" w:hAnsi="Arial" w:cs="Arial"/>
              <w:sz w:val="21"/>
              <w:szCs w:val="21"/>
            </w:rPr>
          </w:pPr>
          <w:permStart w:id="69875108" w:edGrp="everyone"/>
          <w:r w:rsidRPr="00104362">
            <w:rPr>
              <w:rFonts w:ascii="Arial" w:hAnsi="Arial" w:cs="Arial"/>
              <w:sz w:val="21"/>
              <w:szCs w:val="21"/>
            </w:rPr>
            <w:t xml:space="preserve"> </w:t>
          </w:r>
          <w:r w:rsidR="00837BC6" w:rsidRPr="00104362">
            <w:rPr>
              <w:rFonts w:ascii="Arial" w:hAnsi="Arial" w:cs="Arial"/>
              <w:sz w:val="21"/>
              <w:szCs w:val="21"/>
            </w:rPr>
            <w:t xml:space="preserve">　　　　</w:t>
          </w:r>
          <w:r w:rsidRPr="00104362">
            <w:rPr>
              <w:rFonts w:ascii="Arial" w:hAnsi="Arial" w:cs="Arial"/>
              <w:sz w:val="21"/>
              <w:szCs w:val="21"/>
            </w:rPr>
            <w:t xml:space="preserve"> </w:t>
          </w:r>
          <w:permEnd w:id="69875108"/>
        </w:p>
      </w:tc>
    </w:tr>
    <w:bookmarkEnd w:id="6"/>
  </w:tbl>
  <w:p w14:paraId="1E8D3171" w14:textId="28BDFA6A" w:rsidR="00F16666" w:rsidRDefault="00F166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3FB"/>
    <w:multiLevelType w:val="hybridMultilevel"/>
    <w:tmpl w:val="8AF204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31233"/>
    <w:multiLevelType w:val="hybridMultilevel"/>
    <w:tmpl w:val="E3E67FF0"/>
    <w:lvl w:ilvl="0" w:tplc="395C09F4">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678115A"/>
    <w:multiLevelType w:val="hybridMultilevel"/>
    <w:tmpl w:val="19E6D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934307"/>
    <w:multiLevelType w:val="hybridMultilevel"/>
    <w:tmpl w:val="29F85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93105"/>
    <w:multiLevelType w:val="hybridMultilevel"/>
    <w:tmpl w:val="9E54A550"/>
    <w:lvl w:ilvl="0" w:tplc="0558445A">
      <w:start w:val="1"/>
      <w:numFmt w:val="bullet"/>
      <w:lvlText w:val=""/>
      <w:lvlJc w:val="left"/>
      <w:pPr>
        <w:ind w:left="1340" w:hanging="440"/>
      </w:pPr>
      <w:rPr>
        <w:rFonts w:ascii="Wingdings" w:hAnsi="Wingdings" w:hint="default"/>
        <w:u w:color="C00000"/>
      </w:rPr>
    </w:lvl>
    <w:lvl w:ilvl="1" w:tplc="0409000B" w:tentative="1">
      <w:start w:val="1"/>
      <w:numFmt w:val="bullet"/>
      <w:lvlText w:val=""/>
      <w:lvlJc w:val="left"/>
      <w:pPr>
        <w:ind w:left="1780" w:hanging="440"/>
      </w:pPr>
      <w:rPr>
        <w:rFonts w:ascii="Wingdings" w:hAnsi="Wingdings" w:hint="default"/>
      </w:rPr>
    </w:lvl>
    <w:lvl w:ilvl="2" w:tplc="0409000D" w:tentative="1">
      <w:start w:val="1"/>
      <w:numFmt w:val="bullet"/>
      <w:lvlText w:val=""/>
      <w:lvlJc w:val="left"/>
      <w:pPr>
        <w:ind w:left="2220" w:hanging="440"/>
      </w:pPr>
      <w:rPr>
        <w:rFonts w:ascii="Wingdings" w:hAnsi="Wingdings" w:hint="default"/>
      </w:rPr>
    </w:lvl>
    <w:lvl w:ilvl="3" w:tplc="04090001" w:tentative="1">
      <w:start w:val="1"/>
      <w:numFmt w:val="bullet"/>
      <w:lvlText w:val=""/>
      <w:lvlJc w:val="left"/>
      <w:pPr>
        <w:ind w:left="2660" w:hanging="440"/>
      </w:pPr>
      <w:rPr>
        <w:rFonts w:ascii="Wingdings" w:hAnsi="Wingdings" w:hint="default"/>
      </w:rPr>
    </w:lvl>
    <w:lvl w:ilvl="4" w:tplc="0409000B" w:tentative="1">
      <w:start w:val="1"/>
      <w:numFmt w:val="bullet"/>
      <w:lvlText w:val=""/>
      <w:lvlJc w:val="left"/>
      <w:pPr>
        <w:ind w:left="3100" w:hanging="440"/>
      </w:pPr>
      <w:rPr>
        <w:rFonts w:ascii="Wingdings" w:hAnsi="Wingdings" w:hint="default"/>
      </w:rPr>
    </w:lvl>
    <w:lvl w:ilvl="5" w:tplc="0409000D" w:tentative="1">
      <w:start w:val="1"/>
      <w:numFmt w:val="bullet"/>
      <w:lvlText w:val=""/>
      <w:lvlJc w:val="left"/>
      <w:pPr>
        <w:ind w:left="3540" w:hanging="440"/>
      </w:pPr>
      <w:rPr>
        <w:rFonts w:ascii="Wingdings" w:hAnsi="Wingdings" w:hint="default"/>
      </w:rPr>
    </w:lvl>
    <w:lvl w:ilvl="6" w:tplc="04090001" w:tentative="1">
      <w:start w:val="1"/>
      <w:numFmt w:val="bullet"/>
      <w:lvlText w:val=""/>
      <w:lvlJc w:val="left"/>
      <w:pPr>
        <w:ind w:left="3980" w:hanging="440"/>
      </w:pPr>
      <w:rPr>
        <w:rFonts w:ascii="Wingdings" w:hAnsi="Wingdings" w:hint="default"/>
      </w:rPr>
    </w:lvl>
    <w:lvl w:ilvl="7" w:tplc="0409000B" w:tentative="1">
      <w:start w:val="1"/>
      <w:numFmt w:val="bullet"/>
      <w:lvlText w:val=""/>
      <w:lvlJc w:val="left"/>
      <w:pPr>
        <w:ind w:left="4420" w:hanging="440"/>
      </w:pPr>
      <w:rPr>
        <w:rFonts w:ascii="Wingdings" w:hAnsi="Wingdings" w:hint="default"/>
      </w:rPr>
    </w:lvl>
    <w:lvl w:ilvl="8" w:tplc="0409000D" w:tentative="1">
      <w:start w:val="1"/>
      <w:numFmt w:val="bullet"/>
      <w:lvlText w:val=""/>
      <w:lvlJc w:val="left"/>
      <w:pPr>
        <w:ind w:left="4860" w:hanging="440"/>
      </w:pPr>
      <w:rPr>
        <w:rFonts w:ascii="Wingdings" w:hAnsi="Wingdings" w:hint="default"/>
      </w:rPr>
    </w:lvl>
  </w:abstractNum>
  <w:abstractNum w:abstractNumId="5" w15:restartNumberingAfterBreak="0">
    <w:nsid w:val="47FE274C"/>
    <w:multiLevelType w:val="hybridMultilevel"/>
    <w:tmpl w:val="70F61F3E"/>
    <w:lvl w:ilvl="0" w:tplc="F5600DDE">
      <w:start w:val="1"/>
      <w:numFmt w:val="decimalFullWidth"/>
      <w:lvlText w:val="%1）"/>
      <w:lvlJc w:val="left"/>
      <w:pPr>
        <w:ind w:left="900" w:hanging="4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4F553A05"/>
    <w:multiLevelType w:val="hybridMultilevel"/>
    <w:tmpl w:val="410AA28C"/>
    <w:lvl w:ilvl="0" w:tplc="EA22D676">
      <w:start w:val="1"/>
      <w:numFmt w:val="decimalFullWidth"/>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F749B3"/>
    <w:multiLevelType w:val="hybridMultilevel"/>
    <w:tmpl w:val="E7567D5C"/>
    <w:lvl w:ilvl="0" w:tplc="EA22D676">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35D56DB"/>
    <w:multiLevelType w:val="hybridMultilevel"/>
    <w:tmpl w:val="18DC31F2"/>
    <w:lvl w:ilvl="0" w:tplc="0558445A">
      <w:start w:val="1"/>
      <w:numFmt w:val="bullet"/>
      <w:lvlText w:val=""/>
      <w:lvlJc w:val="left"/>
      <w:pPr>
        <w:ind w:left="1550" w:hanging="440"/>
      </w:pPr>
      <w:rPr>
        <w:rFonts w:ascii="Wingdings" w:hAnsi="Wingdings" w:hint="default"/>
        <w:u w:color="C00000"/>
      </w:rPr>
    </w:lvl>
    <w:lvl w:ilvl="1" w:tplc="0409000B" w:tentative="1">
      <w:start w:val="1"/>
      <w:numFmt w:val="bullet"/>
      <w:lvlText w:val=""/>
      <w:lvlJc w:val="left"/>
      <w:pPr>
        <w:ind w:left="1990" w:hanging="440"/>
      </w:pPr>
      <w:rPr>
        <w:rFonts w:ascii="Wingdings" w:hAnsi="Wingdings" w:hint="default"/>
      </w:rPr>
    </w:lvl>
    <w:lvl w:ilvl="2" w:tplc="0409000D" w:tentative="1">
      <w:start w:val="1"/>
      <w:numFmt w:val="bullet"/>
      <w:lvlText w:val=""/>
      <w:lvlJc w:val="left"/>
      <w:pPr>
        <w:ind w:left="2430" w:hanging="440"/>
      </w:pPr>
      <w:rPr>
        <w:rFonts w:ascii="Wingdings" w:hAnsi="Wingdings" w:hint="default"/>
      </w:rPr>
    </w:lvl>
    <w:lvl w:ilvl="3" w:tplc="04090001" w:tentative="1">
      <w:start w:val="1"/>
      <w:numFmt w:val="bullet"/>
      <w:lvlText w:val=""/>
      <w:lvlJc w:val="left"/>
      <w:pPr>
        <w:ind w:left="2870" w:hanging="440"/>
      </w:pPr>
      <w:rPr>
        <w:rFonts w:ascii="Wingdings" w:hAnsi="Wingdings" w:hint="default"/>
      </w:rPr>
    </w:lvl>
    <w:lvl w:ilvl="4" w:tplc="0409000B" w:tentative="1">
      <w:start w:val="1"/>
      <w:numFmt w:val="bullet"/>
      <w:lvlText w:val=""/>
      <w:lvlJc w:val="left"/>
      <w:pPr>
        <w:ind w:left="3310" w:hanging="440"/>
      </w:pPr>
      <w:rPr>
        <w:rFonts w:ascii="Wingdings" w:hAnsi="Wingdings" w:hint="default"/>
      </w:rPr>
    </w:lvl>
    <w:lvl w:ilvl="5" w:tplc="0409000D" w:tentative="1">
      <w:start w:val="1"/>
      <w:numFmt w:val="bullet"/>
      <w:lvlText w:val=""/>
      <w:lvlJc w:val="left"/>
      <w:pPr>
        <w:ind w:left="3750" w:hanging="440"/>
      </w:pPr>
      <w:rPr>
        <w:rFonts w:ascii="Wingdings" w:hAnsi="Wingdings" w:hint="default"/>
      </w:rPr>
    </w:lvl>
    <w:lvl w:ilvl="6" w:tplc="04090001" w:tentative="1">
      <w:start w:val="1"/>
      <w:numFmt w:val="bullet"/>
      <w:lvlText w:val=""/>
      <w:lvlJc w:val="left"/>
      <w:pPr>
        <w:ind w:left="4190" w:hanging="440"/>
      </w:pPr>
      <w:rPr>
        <w:rFonts w:ascii="Wingdings" w:hAnsi="Wingdings" w:hint="default"/>
      </w:rPr>
    </w:lvl>
    <w:lvl w:ilvl="7" w:tplc="0409000B" w:tentative="1">
      <w:start w:val="1"/>
      <w:numFmt w:val="bullet"/>
      <w:lvlText w:val=""/>
      <w:lvlJc w:val="left"/>
      <w:pPr>
        <w:ind w:left="4630" w:hanging="440"/>
      </w:pPr>
      <w:rPr>
        <w:rFonts w:ascii="Wingdings" w:hAnsi="Wingdings" w:hint="default"/>
      </w:rPr>
    </w:lvl>
    <w:lvl w:ilvl="8" w:tplc="0409000D" w:tentative="1">
      <w:start w:val="1"/>
      <w:numFmt w:val="bullet"/>
      <w:lvlText w:val=""/>
      <w:lvlJc w:val="left"/>
      <w:pPr>
        <w:ind w:left="5070" w:hanging="440"/>
      </w:pPr>
      <w:rPr>
        <w:rFonts w:ascii="Wingdings" w:hAnsi="Wingdings" w:hint="default"/>
      </w:rPr>
    </w:lvl>
  </w:abstractNum>
  <w:abstractNum w:abstractNumId="9" w15:restartNumberingAfterBreak="0">
    <w:nsid w:val="61901405"/>
    <w:multiLevelType w:val="hybridMultilevel"/>
    <w:tmpl w:val="95D81B52"/>
    <w:lvl w:ilvl="0" w:tplc="0558445A">
      <w:start w:val="1"/>
      <w:numFmt w:val="bullet"/>
      <w:lvlText w:val=""/>
      <w:lvlJc w:val="left"/>
      <w:pPr>
        <w:ind w:left="920" w:hanging="440"/>
      </w:pPr>
      <w:rPr>
        <w:rFonts w:ascii="Wingdings" w:hAnsi="Wingdings" w:hint="default"/>
        <w:u w:color="C00000"/>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0" w15:restartNumberingAfterBreak="0">
    <w:nsid w:val="64834C7C"/>
    <w:multiLevelType w:val="hybridMultilevel"/>
    <w:tmpl w:val="D1B49500"/>
    <w:lvl w:ilvl="0" w:tplc="395C09F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057B5"/>
    <w:multiLevelType w:val="hybridMultilevel"/>
    <w:tmpl w:val="E6BA2322"/>
    <w:lvl w:ilvl="0" w:tplc="5AAE47BC">
      <w:start w:val="1"/>
      <w:numFmt w:val="bullet"/>
      <w:lvlText w:val="-"/>
      <w:lvlJc w:val="left"/>
      <w:pPr>
        <w:ind w:left="920" w:hanging="440"/>
      </w:pPr>
      <w:rPr>
        <w:rFonts w:ascii="Meiryo UI" w:eastAsia="Meiryo UI" w:hAnsi="Meiryo U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2" w15:restartNumberingAfterBreak="0">
    <w:nsid w:val="7E863A1F"/>
    <w:multiLevelType w:val="hybridMultilevel"/>
    <w:tmpl w:val="F3BABB42"/>
    <w:lvl w:ilvl="0" w:tplc="0558445A">
      <w:start w:val="1"/>
      <w:numFmt w:val="bullet"/>
      <w:lvlText w:val=""/>
      <w:lvlJc w:val="left"/>
      <w:pPr>
        <w:ind w:left="1148" w:hanging="440"/>
      </w:pPr>
      <w:rPr>
        <w:rFonts w:ascii="Wingdings" w:hAnsi="Wingdings" w:hint="default"/>
        <w:u w:color="C00000"/>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3" w15:restartNumberingAfterBreak="0">
    <w:nsid w:val="7FEB2F2B"/>
    <w:multiLevelType w:val="hybridMultilevel"/>
    <w:tmpl w:val="57A0293C"/>
    <w:lvl w:ilvl="0" w:tplc="395C09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7590575">
    <w:abstractNumId w:val="10"/>
  </w:num>
  <w:num w:numId="2" w16cid:durableId="2108306986">
    <w:abstractNumId w:val="7"/>
  </w:num>
  <w:num w:numId="3" w16cid:durableId="389037406">
    <w:abstractNumId w:val="6"/>
  </w:num>
  <w:num w:numId="4" w16cid:durableId="28184794">
    <w:abstractNumId w:val="3"/>
  </w:num>
  <w:num w:numId="5" w16cid:durableId="2137094167">
    <w:abstractNumId w:val="0"/>
  </w:num>
  <w:num w:numId="6" w16cid:durableId="1894274315">
    <w:abstractNumId w:val="13"/>
  </w:num>
  <w:num w:numId="7" w16cid:durableId="713893888">
    <w:abstractNumId w:val="2"/>
  </w:num>
  <w:num w:numId="8" w16cid:durableId="578952030">
    <w:abstractNumId w:val="1"/>
  </w:num>
  <w:num w:numId="9" w16cid:durableId="230039913">
    <w:abstractNumId w:val="5"/>
  </w:num>
  <w:num w:numId="10" w16cid:durableId="516389390">
    <w:abstractNumId w:val="4"/>
  </w:num>
  <w:num w:numId="11" w16cid:durableId="2138140641">
    <w:abstractNumId w:val="9"/>
  </w:num>
  <w:num w:numId="12" w16cid:durableId="154615897">
    <w:abstractNumId w:val="8"/>
  </w:num>
  <w:num w:numId="13" w16cid:durableId="63261343">
    <w:abstractNumId w:val="11"/>
  </w:num>
  <w:num w:numId="14" w16cid:durableId="3759330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鳥取大学 治験事務局">
    <w15:presenceInfo w15:providerId="Windows Live" w15:userId="ba115efb1829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51"/>
  <w:drawingGridHorizontalSpacing w:val="120"/>
  <w:drawingGridVerticalSpacing w:val="331"/>
  <w:displayHorizont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82"/>
    <w:rsid w:val="000055B9"/>
    <w:rsid w:val="000117E1"/>
    <w:rsid w:val="00031AFF"/>
    <w:rsid w:val="000323E5"/>
    <w:rsid w:val="00057BCE"/>
    <w:rsid w:val="00063D8A"/>
    <w:rsid w:val="0006606F"/>
    <w:rsid w:val="00097DAC"/>
    <w:rsid w:val="000D0A8C"/>
    <w:rsid w:val="000E5F6E"/>
    <w:rsid w:val="000E708F"/>
    <w:rsid w:val="00100BC4"/>
    <w:rsid w:val="00104362"/>
    <w:rsid w:val="00127EA1"/>
    <w:rsid w:val="001403C4"/>
    <w:rsid w:val="00143837"/>
    <w:rsid w:val="0015083E"/>
    <w:rsid w:val="0016717A"/>
    <w:rsid w:val="00174095"/>
    <w:rsid w:val="00184306"/>
    <w:rsid w:val="001A3689"/>
    <w:rsid w:val="001A5A34"/>
    <w:rsid w:val="001B39BE"/>
    <w:rsid w:val="001C1AC4"/>
    <w:rsid w:val="001C6AB5"/>
    <w:rsid w:val="001C7CFB"/>
    <w:rsid w:val="001D4306"/>
    <w:rsid w:val="001D46CD"/>
    <w:rsid w:val="001E22D3"/>
    <w:rsid w:val="001E418B"/>
    <w:rsid w:val="001E6254"/>
    <w:rsid w:val="00222E0F"/>
    <w:rsid w:val="002269A2"/>
    <w:rsid w:val="00245D16"/>
    <w:rsid w:val="002B20A9"/>
    <w:rsid w:val="002B47C2"/>
    <w:rsid w:val="002C78C8"/>
    <w:rsid w:val="002D0A3E"/>
    <w:rsid w:val="002D4CD8"/>
    <w:rsid w:val="002F335B"/>
    <w:rsid w:val="002F5023"/>
    <w:rsid w:val="003065A5"/>
    <w:rsid w:val="00336897"/>
    <w:rsid w:val="00345159"/>
    <w:rsid w:val="00352D4B"/>
    <w:rsid w:val="00352E73"/>
    <w:rsid w:val="00364A43"/>
    <w:rsid w:val="00370301"/>
    <w:rsid w:val="00371F9C"/>
    <w:rsid w:val="003976EE"/>
    <w:rsid w:val="003A7400"/>
    <w:rsid w:val="003B1266"/>
    <w:rsid w:val="003C476C"/>
    <w:rsid w:val="003D1008"/>
    <w:rsid w:val="003D5217"/>
    <w:rsid w:val="003E4F99"/>
    <w:rsid w:val="003E55D5"/>
    <w:rsid w:val="003E62EB"/>
    <w:rsid w:val="003F3A88"/>
    <w:rsid w:val="00402642"/>
    <w:rsid w:val="00412074"/>
    <w:rsid w:val="0042534D"/>
    <w:rsid w:val="00437851"/>
    <w:rsid w:val="0044629C"/>
    <w:rsid w:val="004472C9"/>
    <w:rsid w:val="00461249"/>
    <w:rsid w:val="004719D4"/>
    <w:rsid w:val="00472172"/>
    <w:rsid w:val="004739D2"/>
    <w:rsid w:val="00475388"/>
    <w:rsid w:val="0048170E"/>
    <w:rsid w:val="004955BF"/>
    <w:rsid w:val="004A4785"/>
    <w:rsid w:val="004B2676"/>
    <w:rsid w:val="004C1A50"/>
    <w:rsid w:val="004D16A4"/>
    <w:rsid w:val="004D67BF"/>
    <w:rsid w:val="004E28D6"/>
    <w:rsid w:val="00505362"/>
    <w:rsid w:val="00506E49"/>
    <w:rsid w:val="0053696F"/>
    <w:rsid w:val="00540F68"/>
    <w:rsid w:val="00553100"/>
    <w:rsid w:val="00562173"/>
    <w:rsid w:val="005714E1"/>
    <w:rsid w:val="00580C57"/>
    <w:rsid w:val="00585A46"/>
    <w:rsid w:val="00586D51"/>
    <w:rsid w:val="0059526A"/>
    <w:rsid w:val="005A3EEB"/>
    <w:rsid w:val="005E0D82"/>
    <w:rsid w:val="005E6E60"/>
    <w:rsid w:val="00604B61"/>
    <w:rsid w:val="006120D1"/>
    <w:rsid w:val="00615C21"/>
    <w:rsid w:val="0063065F"/>
    <w:rsid w:val="00631295"/>
    <w:rsid w:val="0063563C"/>
    <w:rsid w:val="00660DAC"/>
    <w:rsid w:val="006748D6"/>
    <w:rsid w:val="0067776B"/>
    <w:rsid w:val="0068706F"/>
    <w:rsid w:val="00697558"/>
    <w:rsid w:val="006A6683"/>
    <w:rsid w:val="006B2698"/>
    <w:rsid w:val="006C738E"/>
    <w:rsid w:val="00705435"/>
    <w:rsid w:val="00721B38"/>
    <w:rsid w:val="007230DA"/>
    <w:rsid w:val="0072554E"/>
    <w:rsid w:val="00725755"/>
    <w:rsid w:val="0075683E"/>
    <w:rsid w:val="007574C5"/>
    <w:rsid w:val="00776378"/>
    <w:rsid w:val="0077733F"/>
    <w:rsid w:val="00786589"/>
    <w:rsid w:val="007866CF"/>
    <w:rsid w:val="007951FD"/>
    <w:rsid w:val="007B5F80"/>
    <w:rsid w:val="007E256D"/>
    <w:rsid w:val="007E7B62"/>
    <w:rsid w:val="007F0BC6"/>
    <w:rsid w:val="00823183"/>
    <w:rsid w:val="0083480E"/>
    <w:rsid w:val="00837BC6"/>
    <w:rsid w:val="008476BE"/>
    <w:rsid w:val="00850027"/>
    <w:rsid w:val="00851BFD"/>
    <w:rsid w:val="008605AF"/>
    <w:rsid w:val="0086468D"/>
    <w:rsid w:val="0087441E"/>
    <w:rsid w:val="00886CAA"/>
    <w:rsid w:val="00895064"/>
    <w:rsid w:val="008B4C0E"/>
    <w:rsid w:val="008B7D65"/>
    <w:rsid w:val="008E4770"/>
    <w:rsid w:val="00910170"/>
    <w:rsid w:val="009175C1"/>
    <w:rsid w:val="00930D50"/>
    <w:rsid w:val="00933492"/>
    <w:rsid w:val="00937601"/>
    <w:rsid w:val="009525AE"/>
    <w:rsid w:val="00954EB1"/>
    <w:rsid w:val="00955D2D"/>
    <w:rsid w:val="00957050"/>
    <w:rsid w:val="00965822"/>
    <w:rsid w:val="00975925"/>
    <w:rsid w:val="009839D2"/>
    <w:rsid w:val="00987EE0"/>
    <w:rsid w:val="009B1185"/>
    <w:rsid w:val="009C51DD"/>
    <w:rsid w:val="009D02EA"/>
    <w:rsid w:val="009D622C"/>
    <w:rsid w:val="009F4AA1"/>
    <w:rsid w:val="00A039EE"/>
    <w:rsid w:val="00A13E9F"/>
    <w:rsid w:val="00A27517"/>
    <w:rsid w:val="00A36826"/>
    <w:rsid w:val="00A44082"/>
    <w:rsid w:val="00A54D9F"/>
    <w:rsid w:val="00A5599A"/>
    <w:rsid w:val="00A75219"/>
    <w:rsid w:val="00A94CCA"/>
    <w:rsid w:val="00AB323F"/>
    <w:rsid w:val="00AB6962"/>
    <w:rsid w:val="00AD2303"/>
    <w:rsid w:val="00AD528C"/>
    <w:rsid w:val="00AE60C4"/>
    <w:rsid w:val="00AF1771"/>
    <w:rsid w:val="00AF7767"/>
    <w:rsid w:val="00B0393F"/>
    <w:rsid w:val="00B14572"/>
    <w:rsid w:val="00B372B1"/>
    <w:rsid w:val="00B44F90"/>
    <w:rsid w:val="00B45C33"/>
    <w:rsid w:val="00B73D2A"/>
    <w:rsid w:val="00B75191"/>
    <w:rsid w:val="00B81956"/>
    <w:rsid w:val="00B83C38"/>
    <w:rsid w:val="00BB0B07"/>
    <w:rsid w:val="00BC5AE4"/>
    <w:rsid w:val="00BC732B"/>
    <w:rsid w:val="00BD3944"/>
    <w:rsid w:val="00BE0413"/>
    <w:rsid w:val="00BE31F7"/>
    <w:rsid w:val="00BF4CE3"/>
    <w:rsid w:val="00BF5110"/>
    <w:rsid w:val="00C1408E"/>
    <w:rsid w:val="00C145C6"/>
    <w:rsid w:val="00C233FB"/>
    <w:rsid w:val="00C2566D"/>
    <w:rsid w:val="00C305C2"/>
    <w:rsid w:val="00C350ED"/>
    <w:rsid w:val="00C473DE"/>
    <w:rsid w:val="00C65863"/>
    <w:rsid w:val="00C66138"/>
    <w:rsid w:val="00C672D0"/>
    <w:rsid w:val="00C67E98"/>
    <w:rsid w:val="00CA2B2F"/>
    <w:rsid w:val="00CA58F3"/>
    <w:rsid w:val="00CC7A8F"/>
    <w:rsid w:val="00CD218A"/>
    <w:rsid w:val="00CD71AA"/>
    <w:rsid w:val="00CE09B5"/>
    <w:rsid w:val="00D002FE"/>
    <w:rsid w:val="00D1377E"/>
    <w:rsid w:val="00D31851"/>
    <w:rsid w:val="00D354A5"/>
    <w:rsid w:val="00D4520A"/>
    <w:rsid w:val="00D712FF"/>
    <w:rsid w:val="00D77BAD"/>
    <w:rsid w:val="00D820B0"/>
    <w:rsid w:val="00D82EEF"/>
    <w:rsid w:val="00D84E6D"/>
    <w:rsid w:val="00D93DD6"/>
    <w:rsid w:val="00D96B84"/>
    <w:rsid w:val="00DC7148"/>
    <w:rsid w:val="00DD27D8"/>
    <w:rsid w:val="00DD6A98"/>
    <w:rsid w:val="00DD6FE0"/>
    <w:rsid w:val="00E20C9E"/>
    <w:rsid w:val="00E2151D"/>
    <w:rsid w:val="00E258A1"/>
    <w:rsid w:val="00E31B0F"/>
    <w:rsid w:val="00E35FF5"/>
    <w:rsid w:val="00E46110"/>
    <w:rsid w:val="00E562FB"/>
    <w:rsid w:val="00E620DB"/>
    <w:rsid w:val="00E65D8B"/>
    <w:rsid w:val="00E662CF"/>
    <w:rsid w:val="00E77017"/>
    <w:rsid w:val="00E92284"/>
    <w:rsid w:val="00E926E5"/>
    <w:rsid w:val="00E97CC4"/>
    <w:rsid w:val="00EA2C9A"/>
    <w:rsid w:val="00EB1D42"/>
    <w:rsid w:val="00EB304A"/>
    <w:rsid w:val="00EB407E"/>
    <w:rsid w:val="00EC1CCF"/>
    <w:rsid w:val="00EC3612"/>
    <w:rsid w:val="00EC67B2"/>
    <w:rsid w:val="00ED13DB"/>
    <w:rsid w:val="00ED5327"/>
    <w:rsid w:val="00ED5FA2"/>
    <w:rsid w:val="00EF4DE4"/>
    <w:rsid w:val="00EF5A95"/>
    <w:rsid w:val="00F0414A"/>
    <w:rsid w:val="00F16666"/>
    <w:rsid w:val="00F232F0"/>
    <w:rsid w:val="00F30903"/>
    <w:rsid w:val="00F319E2"/>
    <w:rsid w:val="00F47752"/>
    <w:rsid w:val="00F5234C"/>
    <w:rsid w:val="00F54B41"/>
    <w:rsid w:val="00F65151"/>
    <w:rsid w:val="00F6610B"/>
    <w:rsid w:val="00F72031"/>
    <w:rsid w:val="00F74BD5"/>
    <w:rsid w:val="00FB09C9"/>
    <w:rsid w:val="00FB24B6"/>
    <w:rsid w:val="00FB2B02"/>
    <w:rsid w:val="00FB59B6"/>
    <w:rsid w:val="00FB6A80"/>
    <w:rsid w:val="00FC5E0D"/>
    <w:rsid w:val="00FE0C21"/>
    <w:rsid w:val="00FF0216"/>
    <w:rsid w:val="00FF61FD"/>
    <w:rsid w:val="00FF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3D88268"/>
  <w15:chartTrackingRefBased/>
  <w15:docId w15:val="{80A57B95-27CE-4F73-B485-29EB200A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平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rsid w:val="00174095"/>
    <w:pPr>
      <w:tabs>
        <w:tab w:val="center" w:pos="4252"/>
        <w:tab w:val="right" w:pos="8504"/>
      </w:tabs>
      <w:snapToGrid w:val="0"/>
    </w:pPr>
  </w:style>
  <w:style w:type="paragraph" w:styleId="a8">
    <w:name w:val="footer"/>
    <w:basedOn w:val="a"/>
    <w:rsid w:val="00174095"/>
    <w:pPr>
      <w:tabs>
        <w:tab w:val="center" w:pos="4252"/>
        <w:tab w:val="right" w:pos="8504"/>
      </w:tabs>
      <w:snapToGrid w:val="0"/>
    </w:pPr>
  </w:style>
  <w:style w:type="paragraph" w:styleId="a9">
    <w:name w:val="Balloon Text"/>
    <w:basedOn w:val="a"/>
    <w:link w:val="aa"/>
    <w:rsid w:val="00EA2C9A"/>
    <w:rPr>
      <w:rFonts w:ascii="Arial" w:eastAsia="ＭＳ ゴシック" w:hAnsi="Arial"/>
      <w:sz w:val="18"/>
      <w:szCs w:val="18"/>
    </w:rPr>
  </w:style>
  <w:style w:type="character" w:customStyle="1" w:styleId="aa">
    <w:name w:val="吹き出し (文字)"/>
    <w:link w:val="a9"/>
    <w:rsid w:val="00EA2C9A"/>
    <w:rPr>
      <w:rFonts w:ascii="Arial" w:eastAsia="ＭＳ ゴシック" w:hAnsi="Arial" w:cs="Times New Roman"/>
      <w:color w:val="000000"/>
      <w:sz w:val="18"/>
      <w:szCs w:val="18"/>
    </w:rPr>
  </w:style>
  <w:style w:type="character" w:styleId="ab">
    <w:name w:val="annotation reference"/>
    <w:rsid w:val="00F232F0"/>
    <w:rPr>
      <w:sz w:val="18"/>
      <w:szCs w:val="18"/>
    </w:rPr>
  </w:style>
  <w:style w:type="paragraph" w:styleId="ac">
    <w:name w:val="annotation text"/>
    <w:basedOn w:val="a"/>
    <w:link w:val="ad"/>
    <w:rsid w:val="00F232F0"/>
    <w:pPr>
      <w:jc w:val="left"/>
    </w:pPr>
  </w:style>
  <w:style w:type="character" w:customStyle="1" w:styleId="ad">
    <w:name w:val="コメント文字列 (文字)"/>
    <w:link w:val="ac"/>
    <w:rsid w:val="00F232F0"/>
    <w:rPr>
      <w:rFonts w:ascii="平成明朝"/>
      <w:color w:val="000000"/>
      <w:sz w:val="24"/>
    </w:rPr>
  </w:style>
  <w:style w:type="paragraph" w:styleId="ae">
    <w:name w:val="annotation subject"/>
    <w:basedOn w:val="ac"/>
    <w:next w:val="ac"/>
    <w:link w:val="af"/>
    <w:rsid w:val="00F232F0"/>
    <w:rPr>
      <w:b/>
      <w:bCs/>
    </w:rPr>
  </w:style>
  <w:style w:type="character" w:customStyle="1" w:styleId="af">
    <w:name w:val="コメント内容 (文字)"/>
    <w:link w:val="ae"/>
    <w:rsid w:val="00F232F0"/>
    <w:rPr>
      <w:rFonts w:ascii="平成明朝"/>
      <w:b/>
      <w:bCs/>
      <w:color w:val="000000"/>
      <w:sz w:val="24"/>
    </w:rPr>
  </w:style>
  <w:style w:type="table" w:styleId="af0">
    <w:name w:val="Table Grid"/>
    <w:basedOn w:val="a1"/>
    <w:rsid w:val="001C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E55D5"/>
    <w:rPr>
      <w:rFonts w:ascii="平成明朝"/>
      <w:color w:val="000000"/>
      <w:sz w:val="24"/>
    </w:rPr>
  </w:style>
  <w:style w:type="paragraph" w:styleId="af2">
    <w:name w:val="List Paragraph"/>
    <w:basedOn w:val="a"/>
    <w:uiPriority w:val="34"/>
    <w:qFormat/>
    <w:rsid w:val="00930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167A-D145-46C4-B644-F1138EB4F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909</Words>
  <Characters>389</Characters>
  <Application>Microsoft Office Word</Application>
  <DocSecurity>8</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鳥取大学 治験事務局</dc:creator>
  <cp:keywords/>
  <dc:description/>
  <cp:lastModifiedBy>鳥取大学 治験事務局</cp:lastModifiedBy>
  <cp:revision>4</cp:revision>
  <cp:lastPrinted>2018-07-11T10:12:00Z</cp:lastPrinted>
  <dcterms:created xsi:type="dcterms:W3CDTF">2024-01-31T03:32:00Z</dcterms:created>
  <dcterms:modified xsi:type="dcterms:W3CDTF">2024-01-31T04:27:00Z</dcterms:modified>
</cp:coreProperties>
</file>