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A4107" w14:textId="147DDCCB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7AA5ED" w14:textId="3778C3CC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4AA9DA9F" w:rsidR="00D91035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b/>
          <w:kern w:val="0"/>
          <w:sz w:val="30"/>
          <w:szCs w:val="30"/>
        </w:rPr>
      </w:pPr>
      <w:commentRangeStart w:id="0"/>
      <w:r w:rsidRPr="00274669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他の研究機関への既存試料・情報の提供に関する届出書</w:t>
      </w:r>
      <w:commentRangeEnd w:id="0"/>
      <w:r w:rsidR="007F0544">
        <w:rPr>
          <w:rStyle w:val="a6"/>
        </w:rPr>
        <w:commentReference w:id="0"/>
      </w:r>
    </w:p>
    <w:p w14:paraId="7134D435" w14:textId="77777777" w:rsidR="00CE5828" w:rsidRPr="00274669" w:rsidRDefault="00CE5828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</w:p>
    <w:p w14:paraId="698A0A87" w14:textId="1E806351" w:rsidR="00CE5828" w:rsidRPr="007F0544" w:rsidRDefault="00CE5828" w:rsidP="00D91035">
      <w:pPr>
        <w:rPr>
          <w:rFonts w:asciiTheme="majorEastAsia" w:eastAsiaTheme="majorEastAsia" w:hAnsiTheme="majorEastAsia"/>
          <w:color w:val="000000" w:themeColor="text1"/>
          <w:sz w:val="24"/>
          <w:szCs w:val="21"/>
        </w:rPr>
      </w:pPr>
      <w:r w:rsidRPr="007F0544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鳥取大学医学部　医学部長　殿</w:t>
      </w:r>
    </w:p>
    <w:p w14:paraId="298F5922" w14:textId="77777777" w:rsidR="00CE5828" w:rsidRPr="007F0544" w:rsidRDefault="00CE5828" w:rsidP="00D91035">
      <w:pPr>
        <w:rPr>
          <w:rFonts w:asciiTheme="majorEastAsia" w:eastAsiaTheme="majorEastAsia" w:hAnsiTheme="majorEastAsia"/>
          <w:sz w:val="24"/>
          <w:szCs w:val="21"/>
        </w:rPr>
      </w:pP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D91035" w:rsidRPr="00274669" w14:paraId="49124418" w14:textId="77777777" w:rsidTr="0035423A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3F5C7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7F8A3E3C" w14:textId="77777777" w:rsidTr="0035423A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274669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46686B14" w14:textId="77777777" w:rsidTr="0035423A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274669" w:rsidRDefault="00D91035" w:rsidP="00D9103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3F5C7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274669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77777777" w:rsidR="00D91035" w:rsidRPr="00274669" w:rsidRDefault="00D91035" w:rsidP="00D9103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274669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274669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Pr="00274669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274669" w14:paraId="351250B0" w14:textId="77777777" w:rsidTr="0035423A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274669" w:rsidRDefault="00D91035" w:rsidP="0035423A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46430370" w:rsidR="00D91035" w:rsidRPr="00274669" w:rsidRDefault="00D91035" w:rsidP="00CE5828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="00CE5828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　　　　　　　　　　　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274669" w:rsidRDefault="00D91035" w:rsidP="00D91035">
      <w:pPr>
        <w:adjustRightInd w:val="0"/>
        <w:ind w:firstLineChars="100" w:firstLine="240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274669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274669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0380B304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  <w:p w14:paraId="4A8B0BE8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1F1E45E7" w:rsidR="00D91035" w:rsidRPr="00274669" w:rsidRDefault="00D91035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159116C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29439A3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  <w:p w14:paraId="40F8F8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2A58C376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</w:tc>
      </w:tr>
    </w:tbl>
    <w:p w14:paraId="3DFB63C2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D91035" w:rsidRPr="00274669" w14:paraId="69CF5B6A" w14:textId="77777777" w:rsidTr="0035423A">
        <w:trPr>
          <w:trHeight w:val="4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3D7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D91035" w:rsidRPr="00274669" w14:paraId="2E422EA1" w14:textId="77777777" w:rsidTr="0035423A">
        <w:trPr>
          <w:trHeight w:val="4044"/>
        </w:trPr>
        <w:tc>
          <w:tcPr>
            <w:tcW w:w="239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F2D3D0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</w:t>
            </w:r>
            <w:proofErr w:type="gramStart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ｱ</w:t>
            </w:r>
            <w:proofErr w:type="gramEnd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)：匿名化されているもの（特定の個人を識別することができないものに限る。）を提供する場合</w:t>
            </w:r>
          </w:p>
          <w:p w14:paraId="64FC320D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</w:t>
            </w:r>
            <w:proofErr w:type="gramStart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ｲ</w:t>
            </w:r>
            <w:proofErr w:type="gramEnd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)：匿名加工情報又は非識別加工情報を提供する場合</w:t>
            </w:r>
          </w:p>
          <w:p w14:paraId="3A191AD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proofErr w:type="gramStart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イ</w:t>
            </w:r>
            <w:proofErr w:type="gramEnd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：アによることができない場合（オプトアウト及び倫理審査委員会の審査要）</w:t>
            </w:r>
          </w:p>
          <w:p w14:paraId="2406A705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</w:t>
            </w:r>
            <w:proofErr w:type="gramStart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イ</w:t>
            </w:r>
            <w:proofErr w:type="gramEnd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によることができない場合であって、（※）を満たす場合（倫理審査委員会の審査要）</w:t>
            </w:r>
          </w:p>
        </w:tc>
      </w:tr>
      <w:tr w:rsidR="00D91035" w:rsidRPr="00274669" w14:paraId="39878F3E" w14:textId="77777777" w:rsidTr="003542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8B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6E0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D91035" w:rsidRPr="00274669" w14:paraId="13C4B3F1" w14:textId="77777777" w:rsidTr="003542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0FCC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DC98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D91035" w:rsidRPr="00274669" w14:paraId="232F9946" w14:textId="77777777" w:rsidTr="003542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D45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提供に関する記録の作成・保管方法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A7C8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4CE910C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7F0544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Pr="007F0544">
              <w:rPr>
                <w:rFonts w:asciiTheme="majorEastAsia" w:eastAsiaTheme="majorEastAsia" w:hAnsiTheme="majorEastAsia" w:hint="eastAsia"/>
                <w:spacing w:val="13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7777777" w:rsidR="00D91035" w:rsidRPr="00274669" w:rsidRDefault="00D91035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274669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77777777" w:rsidR="00D91035" w:rsidRPr="00274669" w:rsidRDefault="00D91035" w:rsidP="00D91035">
      <w:pPr>
        <w:tabs>
          <w:tab w:val="left" w:pos="426"/>
          <w:tab w:val="left" w:pos="993"/>
        </w:tabs>
        <w:snapToGrid w:val="0"/>
        <w:spacing w:line="240" w:lineRule="exact"/>
        <w:ind w:leftChars="337" w:left="884" w:hangingChars="88" w:hanging="176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D91035" w:rsidRPr="00274669" w14:paraId="3A197778" w14:textId="77777777" w:rsidTr="0035423A">
        <w:trPr>
          <w:trHeight w:val="41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A13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D91035" w:rsidRPr="00274669" w14:paraId="5CAF0132" w14:textId="77777777" w:rsidTr="0035423A">
        <w:trPr>
          <w:trHeight w:val="836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14B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C1CA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8E33C3" w14:paraId="66F6ACDD" w14:textId="77777777" w:rsidTr="0035423A">
        <w:trPr>
          <w:trHeight w:val="405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C03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4E5A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E33C3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3F5C7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205276F9" w14:textId="77777777" w:rsidR="00D91035" w:rsidRP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CE58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134" w:left="1077" w:header="510" w:footer="567" w:gutter="0"/>
      <w:pgNumType w:start="1"/>
      <w:cols w:space="425"/>
      <w:docGrid w:type="lines" w:linePitch="356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usuke Endo" w:date="2017-06-21T13:26:00Z" w:initials="YE">
    <w:p w14:paraId="7972BB1D" w14:textId="17F6ED60" w:rsidR="00805B20" w:rsidRPr="00805B20" w:rsidRDefault="007F0544">
      <w:pPr>
        <w:pStyle w:val="a7"/>
        <w:rPr>
          <w:rFonts w:hint="eastAsia"/>
          <w:szCs w:val="21"/>
        </w:rPr>
      </w:pPr>
      <w:r>
        <w:rPr>
          <w:rStyle w:val="a6"/>
        </w:rPr>
        <w:annotationRef/>
      </w:r>
      <w:r>
        <w:rPr>
          <w:rFonts w:hint="eastAsia"/>
          <w:szCs w:val="21"/>
        </w:rPr>
        <w:t>臨床研究に関与せず既存試料・情報のみを提供</w:t>
      </w:r>
      <w:r w:rsidRPr="00BD358B">
        <w:rPr>
          <w:szCs w:val="21"/>
        </w:rPr>
        <w:t>する場合</w:t>
      </w:r>
      <w:r>
        <w:rPr>
          <w:rFonts w:hint="eastAsia"/>
          <w:szCs w:val="21"/>
        </w:rPr>
        <w:t>に</w:t>
      </w:r>
      <w:r w:rsidR="00805B20">
        <w:rPr>
          <w:rFonts w:hint="eastAsia"/>
          <w:szCs w:val="21"/>
        </w:rPr>
        <w:t>作成してください。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72BB1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40CCD" w14:textId="77777777" w:rsidR="003F5C78" w:rsidRDefault="003F5C78" w:rsidP="004F07B9">
      <w:r>
        <w:separator/>
      </w:r>
    </w:p>
  </w:endnote>
  <w:endnote w:type="continuationSeparator" w:id="0">
    <w:p w14:paraId="24C109C4" w14:textId="77777777" w:rsidR="003F5C78" w:rsidRDefault="003F5C78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B18C" w14:textId="77777777" w:rsidR="00471D4F" w:rsidRDefault="00471D4F">
    <w:pPr>
      <w:pStyle w:val="a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9B34A" w14:textId="77777777" w:rsidR="00471D4F" w:rsidRDefault="00471D4F">
    <w:pPr>
      <w:pStyle w:val="a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81072" w14:textId="77777777" w:rsidR="00471D4F" w:rsidRDefault="00471D4F">
    <w:pPr>
      <w:pStyle w:val="a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C4420" w14:textId="77777777" w:rsidR="003F5C78" w:rsidRDefault="003F5C78" w:rsidP="004F07B9">
      <w:r>
        <w:separator/>
      </w:r>
    </w:p>
  </w:footnote>
  <w:footnote w:type="continuationSeparator" w:id="0">
    <w:p w14:paraId="430E9437" w14:textId="77777777" w:rsidR="003F5C78" w:rsidRDefault="003F5C78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2D79D" w14:textId="77777777" w:rsidR="00471D4F" w:rsidRDefault="00471D4F">
    <w:pPr>
      <w:pStyle w:val="ab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4BF73" w14:textId="76A5F336" w:rsidR="00471D4F" w:rsidRPr="00471D4F" w:rsidRDefault="00471D4F" w:rsidP="00471D4F">
    <w:pPr>
      <w:pStyle w:val="ab"/>
      <w:rPr>
        <w:rFonts w:ascii="MS PGothic" w:eastAsia="MS PGothic" w:hAnsi="MS PGothic" w:hint="eastAsia"/>
      </w:rPr>
    </w:pPr>
    <w:bookmarkStart w:id="1" w:name="_GoBack"/>
    <w:r w:rsidRPr="00471D4F">
      <w:rPr>
        <w:rFonts w:ascii="MS PGothic" w:eastAsia="MS PGothic" w:hAnsi="MS PGothic" w:hint="eastAsia"/>
      </w:rPr>
      <w:t>資料・情報提供様式2</w:t>
    </w:r>
  </w:p>
  <w:bookmarkEnd w:id="1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F2086" w14:textId="77777777" w:rsidR="00471D4F" w:rsidRDefault="00471D4F">
    <w:pPr>
      <w:pStyle w:val="ab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suke Endo">
    <w15:presenceInfo w15:providerId="Windows Live" w15:userId="a0c3697da228a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0831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CFE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C78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1D4F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57D5A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544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B20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436F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5828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220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317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F668-DEE4-A747-8CF0-7D83B2BD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1943</Characters>
  <Application>Microsoft Macintosh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Yusuke Endo</cp:lastModifiedBy>
  <cp:revision>5</cp:revision>
  <cp:lastPrinted>2017-03-09T00:12:00Z</cp:lastPrinted>
  <dcterms:created xsi:type="dcterms:W3CDTF">2017-04-10T00:07:00Z</dcterms:created>
  <dcterms:modified xsi:type="dcterms:W3CDTF">2017-06-21T04:32:00Z</dcterms:modified>
</cp:coreProperties>
</file>